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Accounting Statements (</w:t>
      </w:r>
      <w:proofErr w:type="gramStart"/>
      <w:r w:rsidRPr="00C517E3">
        <w:t>i.e.</w:t>
      </w:r>
      <w:proofErr w:type="gramEnd"/>
      <w:r w:rsidRPr="00C517E3">
        <w:t xml:space="preserv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(ii) the Annual Governance Statement (</w:t>
      </w:r>
      <w:proofErr w:type="gramStart"/>
      <w:r>
        <w:t>i.e.</w:t>
      </w:r>
      <w:proofErr w:type="gramEnd"/>
      <w:r>
        <w:t xml:space="preserve"> Section 1 of </w:t>
      </w:r>
      <w:r w:rsidR="00BB289B">
        <w:t>the AGAR Part 2</w:t>
      </w:r>
      <w:r>
        <w:t>); and</w:t>
      </w:r>
    </w:p>
    <w:p w14:paraId="1C0D0553" w14:textId="453293AB" w:rsidR="00A92717" w:rsidRDefault="00A92717" w:rsidP="00BB289B">
      <w:pPr>
        <w:ind w:left="1440"/>
      </w:pPr>
      <w:r>
        <w:t>(iii) the Certificate of Exemption (</w:t>
      </w:r>
      <w:proofErr w:type="gramStart"/>
      <w:r>
        <w:t>i.e.</w:t>
      </w:r>
      <w:proofErr w:type="gramEnd"/>
      <w:r>
        <w:t xml:space="preserv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 xml:space="preserve">(i) the period for the exercise of public </w:t>
      </w:r>
      <w:proofErr w:type="gramStart"/>
      <w:r>
        <w:t>rights;</w:t>
      </w:r>
      <w:proofErr w:type="gramEnd"/>
    </w:p>
    <w:p w14:paraId="3A2E16F3" w14:textId="77777777" w:rsidR="00815FCF" w:rsidRDefault="00815FCF" w:rsidP="00815FCF">
      <w:pPr>
        <w:ind w:left="1440"/>
      </w:pPr>
      <w:r>
        <w:t xml:space="preserve">(ii) details of the manner in which notice should be given of an intention to inspect the accounting records and other </w:t>
      </w:r>
      <w:proofErr w:type="gramStart"/>
      <w:r>
        <w:t>documents;</w:t>
      </w:r>
      <w:proofErr w:type="gramEnd"/>
    </w:p>
    <w:p w14:paraId="15333C5A" w14:textId="77777777" w:rsidR="00815FCF" w:rsidRDefault="00815FCF" w:rsidP="00815FCF">
      <w:pPr>
        <w:ind w:left="1440"/>
      </w:pPr>
      <w:r>
        <w:t xml:space="preserve">(iii) the name and address of the local </w:t>
      </w:r>
      <w:proofErr w:type="gramStart"/>
      <w:r>
        <w:t>auditor;</w:t>
      </w:r>
      <w:proofErr w:type="gramEnd"/>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(iv) 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89B64F1" w:rsidR="00C551EB" w:rsidRP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w:t>
      </w:r>
      <w:r w:rsidR="007E5617">
        <w:rPr>
          <w:szCs w:val="21"/>
        </w:rPr>
        <w:t>4</w:t>
      </w:r>
      <w:r w:rsidR="00FE72B3">
        <w:rPr>
          <w:szCs w:val="21"/>
        </w:rPr>
        <w:t xml:space="preserve"> June – Friday 2</w:t>
      </w:r>
      <w:r w:rsidR="007E5617">
        <w:rPr>
          <w:szCs w:val="21"/>
        </w:rPr>
        <w:t>3</w:t>
      </w:r>
      <w:r w:rsidR="00FE72B3">
        <w:rPr>
          <w:szCs w:val="21"/>
        </w:rPr>
        <w:t xml:space="preserve"> July 20</w:t>
      </w:r>
      <w:r w:rsidR="00006D80">
        <w:rPr>
          <w:szCs w:val="21"/>
        </w:rPr>
        <w:t>2</w:t>
      </w:r>
      <w:r w:rsidR="007E5617">
        <w:rPr>
          <w:szCs w:val="21"/>
        </w:rPr>
        <w:t>1</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 xml:space="preserve">tutory requirements are </w:t>
      </w:r>
      <w:r w:rsidR="007E5617">
        <w:rPr>
          <w:szCs w:val="21"/>
        </w:rPr>
        <w:t>Thursday</w:t>
      </w:r>
      <w:r w:rsidR="00FE72B3">
        <w:rPr>
          <w:szCs w:val="21"/>
        </w:rPr>
        <w:t xml:space="preserve"> 1 July – </w:t>
      </w:r>
      <w:r w:rsidR="007E5617">
        <w:rPr>
          <w:szCs w:val="21"/>
        </w:rPr>
        <w:t>Wednesday</w:t>
      </w:r>
      <w:r w:rsidR="00FE72B3">
        <w:rPr>
          <w:szCs w:val="21"/>
        </w:rPr>
        <w:t xml:space="preserve"> </w:t>
      </w:r>
      <w:r w:rsidR="00006D80">
        <w:rPr>
          <w:szCs w:val="21"/>
        </w:rPr>
        <w:t>11</w:t>
      </w:r>
      <w:r w:rsidR="00C551EB" w:rsidRPr="00C551EB">
        <w:rPr>
          <w:szCs w:val="21"/>
        </w:rPr>
        <w:t xml:space="preserve"> August 20</w:t>
      </w:r>
      <w:r w:rsidR="00006D80">
        <w:rPr>
          <w:szCs w:val="21"/>
        </w:rPr>
        <w:t>2</w:t>
      </w:r>
      <w:r w:rsidR="007E5617">
        <w:rPr>
          <w:szCs w:val="21"/>
        </w:rPr>
        <w:t>1</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r w:rsidRPr="00A92717">
        <w:rPr>
          <w:szCs w:val="21"/>
        </w:rPr>
        <w:t>the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0722165F"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671F15">
        <w:rPr>
          <w:rFonts w:eastAsia="Times New Roman" w:cs="Arial"/>
          <w:b/>
          <w:sz w:val="28"/>
          <w:szCs w:val="28"/>
        </w:rPr>
        <w:t>Little Wenlock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556478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w:t>
            </w:r>
            <w:r w:rsidR="00671F15">
              <w:rPr>
                <w:rFonts w:eastAsia="Times New Roman" w:cs="Arial"/>
                <w:b/>
                <w:sz w:val="18"/>
                <w:szCs w:val="18"/>
              </w:rPr>
              <w:t>1.6.2021</w:t>
            </w:r>
            <w:r>
              <w:rPr>
                <w:rFonts w:eastAsia="Times New Roman" w:cs="Arial"/>
                <w:b/>
                <w:sz w:val="18"/>
                <w:szCs w:val="18"/>
              </w:rPr>
              <w:t>___________</w:t>
            </w:r>
            <w:r w:rsidRPr="00D06620">
              <w:rPr>
                <w:rFonts w:eastAsia="Times New Roman" w:cs="Arial"/>
                <w:b/>
                <w:sz w:val="18"/>
                <w:szCs w:val="18"/>
              </w:rPr>
              <w:t>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22AFDA3D" w:rsidR="00815FCF" w:rsidRPr="00D06620" w:rsidRDefault="00815FCF" w:rsidP="00671F15">
            <w:pPr>
              <w:tabs>
                <w:tab w:val="left" w:pos="284"/>
                <w:tab w:val="left" w:pos="709"/>
              </w:tabs>
              <w:overflowPunct w:val="0"/>
              <w:autoSpaceDE w:val="0"/>
              <w:autoSpaceDN w:val="0"/>
              <w:adjustRightInd w:val="0"/>
              <w:spacing w:after="0" w:line="240" w:lineRule="auto"/>
              <w:ind w:left="360"/>
              <w:jc w:val="left"/>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w:t>
            </w:r>
            <w:r w:rsidR="00671F15">
              <w:rPr>
                <w:rFonts w:eastAsia="Times New Roman" w:cs="Arial"/>
                <w:sz w:val="18"/>
                <w:szCs w:val="18"/>
              </w:rPr>
              <w:t>Mrs J Madeley Cherry Oaks Farm 74 Lower Monkhall Monkhopton Bridgnorth W16 6XF</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5B8D5D65"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w:t>
            </w:r>
            <w:r w:rsidR="00671F15">
              <w:rPr>
                <w:rFonts w:eastAsia="Times New Roman" w:cs="Arial"/>
                <w:b/>
                <w:sz w:val="18"/>
                <w:szCs w:val="18"/>
              </w:rPr>
              <w:t>1.6.21</w:t>
            </w:r>
            <w:r w:rsidRPr="00D06620">
              <w:rPr>
                <w:rFonts w:eastAsia="Times New Roman" w:cs="Arial"/>
                <w:b/>
                <w:sz w:val="18"/>
                <w:szCs w:val="18"/>
              </w:rPr>
              <w:t>___________________________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1248999219">
    <w:abstractNumId w:val="1"/>
  </w:num>
  <w:num w:numId="2" w16cid:durableId="182019270">
    <w:abstractNumId w:val="0"/>
  </w:num>
  <w:num w:numId="3" w16cid:durableId="1504708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6252C"/>
    <w:rsid w:val="00270726"/>
    <w:rsid w:val="003820C2"/>
    <w:rsid w:val="003834F0"/>
    <w:rsid w:val="003F371A"/>
    <w:rsid w:val="00414553"/>
    <w:rsid w:val="0043042F"/>
    <w:rsid w:val="00500F4D"/>
    <w:rsid w:val="0050557D"/>
    <w:rsid w:val="005A520D"/>
    <w:rsid w:val="006074C4"/>
    <w:rsid w:val="00671F15"/>
    <w:rsid w:val="00755ED8"/>
    <w:rsid w:val="007E5617"/>
    <w:rsid w:val="007E7850"/>
    <w:rsid w:val="008005C3"/>
    <w:rsid w:val="00805A33"/>
    <w:rsid w:val="00815FCF"/>
    <w:rsid w:val="008D19EA"/>
    <w:rsid w:val="00921065"/>
    <w:rsid w:val="009446DA"/>
    <w:rsid w:val="009C2C09"/>
    <w:rsid w:val="00A92717"/>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Jayne Madeley</cp:lastModifiedBy>
  <cp:revision>2</cp:revision>
  <cp:lastPrinted>2021-06-09T14:01:00Z</cp:lastPrinted>
  <dcterms:created xsi:type="dcterms:W3CDTF">2022-06-12T18:31:00Z</dcterms:created>
  <dcterms:modified xsi:type="dcterms:W3CDTF">2022-06-12T18:31:00Z</dcterms:modified>
</cp:coreProperties>
</file>