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9065" w14:textId="77777777" w:rsidR="002C5760" w:rsidRDefault="002C5760" w:rsidP="00364908">
      <w:pPr>
        <w:autoSpaceDE w:val="0"/>
        <w:autoSpaceDN w:val="0"/>
        <w:adjustRightInd w:val="0"/>
        <w:spacing w:after="0" w:line="240" w:lineRule="auto"/>
        <w:ind w:firstLine="720"/>
        <w:jc w:val="center"/>
        <w:rPr>
          <w:rFonts w:ascii="Tahoma" w:eastAsia="Calibri" w:hAnsi="Tahoma" w:cs="Tahoma"/>
          <w:b/>
          <w:bCs/>
          <w:color w:val="000000"/>
          <w:sz w:val="24"/>
          <w:szCs w:val="24"/>
        </w:rPr>
      </w:pPr>
    </w:p>
    <w:p w14:paraId="6566F55B" w14:textId="77777777" w:rsidR="002C5760" w:rsidRDefault="002C5760" w:rsidP="00364908">
      <w:pPr>
        <w:autoSpaceDE w:val="0"/>
        <w:autoSpaceDN w:val="0"/>
        <w:adjustRightInd w:val="0"/>
        <w:spacing w:after="0" w:line="240" w:lineRule="auto"/>
        <w:ind w:firstLine="720"/>
        <w:jc w:val="center"/>
        <w:rPr>
          <w:rFonts w:ascii="Tahoma" w:eastAsia="Calibri" w:hAnsi="Tahoma" w:cs="Tahoma"/>
          <w:b/>
          <w:bCs/>
          <w:color w:val="000000"/>
          <w:sz w:val="24"/>
          <w:szCs w:val="24"/>
        </w:rPr>
      </w:pPr>
    </w:p>
    <w:p w14:paraId="2886B090" w14:textId="247EECA3" w:rsidR="00265942" w:rsidRPr="00DF78F2" w:rsidRDefault="002C5760" w:rsidP="00364908">
      <w:pPr>
        <w:autoSpaceDE w:val="0"/>
        <w:autoSpaceDN w:val="0"/>
        <w:adjustRightInd w:val="0"/>
        <w:spacing w:after="0" w:line="240" w:lineRule="auto"/>
        <w:ind w:firstLine="720"/>
        <w:jc w:val="center"/>
        <w:rPr>
          <w:rFonts w:ascii="Tahoma" w:eastAsia="Calibri" w:hAnsi="Tahoma" w:cs="Tahoma"/>
          <w:b/>
          <w:bCs/>
          <w:color w:val="000000"/>
          <w:sz w:val="24"/>
          <w:szCs w:val="24"/>
        </w:rPr>
      </w:pPr>
      <w:r>
        <w:rPr>
          <w:rFonts w:ascii="Tahoma" w:eastAsia="Calibri" w:hAnsi="Tahoma" w:cs="Tahoma"/>
          <w:b/>
          <w:bCs/>
          <w:color w:val="000000"/>
          <w:sz w:val="24"/>
          <w:szCs w:val="24"/>
        </w:rPr>
        <w:t xml:space="preserve">Minutes of </w:t>
      </w:r>
      <w:r w:rsidR="00800F1D">
        <w:rPr>
          <w:rFonts w:ascii="Tahoma" w:eastAsia="Calibri" w:hAnsi="Tahoma" w:cs="Tahoma"/>
          <w:b/>
          <w:bCs/>
          <w:color w:val="000000"/>
          <w:sz w:val="24"/>
          <w:szCs w:val="24"/>
        </w:rPr>
        <w:t xml:space="preserve">the </w:t>
      </w:r>
      <w:r w:rsidR="00800F1D" w:rsidRPr="00DF78F2">
        <w:rPr>
          <w:rFonts w:ascii="Tahoma" w:eastAsia="Calibri" w:hAnsi="Tahoma" w:cs="Tahoma"/>
          <w:b/>
          <w:bCs/>
          <w:color w:val="000000"/>
          <w:sz w:val="24"/>
          <w:szCs w:val="24"/>
        </w:rPr>
        <w:t>Meeting</w:t>
      </w:r>
      <w:r w:rsidR="00F94CE5" w:rsidRPr="00DF78F2">
        <w:rPr>
          <w:rFonts w:ascii="Tahoma" w:eastAsia="Calibri" w:hAnsi="Tahoma" w:cs="Tahoma"/>
          <w:b/>
          <w:bCs/>
          <w:color w:val="000000"/>
          <w:sz w:val="24"/>
          <w:szCs w:val="24"/>
        </w:rPr>
        <w:t xml:space="preserve"> o</w:t>
      </w:r>
      <w:r w:rsidR="00C76C73" w:rsidRPr="00DF78F2">
        <w:rPr>
          <w:rFonts w:ascii="Tahoma" w:eastAsia="Calibri" w:hAnsi="Tahoma" w:cs="Tahoma"/>
          <w:b/>
          <w:bCs/>
          <w:color w:val="000000"/>
          <w:sz w:val="24"/>
          <w:szCs w:val="24"/>
        </w:rPr>
        <w:t>f</w:t>
      </w:r>
      <w:r w:rsidR="00400BA3" w:rsidRPr="00DF78F2">
        <w:rPr>
          <w:rFonts w:ascii="Tahoma" w:eastAsia="Calibri" w:hAnsi="Tahoma" w:cs="Tahoma"/>
          <w:b/>
          <w:bCs/>
          <w:color w:val="000000"/>
          <w:sz w:val="24"/>
          <w:szCs w:val="24"/>
        </w:rPr>
        <w:t xml:space="preserve"> </w:t>
      </w:r>
      <w:r>
        <w:rPr>
          <w:rFonts w:ascii="Tahoma" w:eastAsia="Calibri" w:hAnsi="Tahoma" w:cs="Tahoma"/>
          <w:b/>
          <w:bCs/>
          <w:color w:val="000000"/>
          <w:sz w:val="24"/>
          <w:szCs w:val="24"/>
        </w:rPr>
        <w:t>Little Wenlock</w:t>
      </w:r>
      <w:r w:rsidR="00400BA3" w:rsidRPr="00DF78F2">
        <w:rPr>
          <w:rFonts w:ascii="Tahoma" w:eastAsia="Calibri" w:hAnsi="Tahoma" w:cs="Tahoma"/>
          <w:b/>
          <w:bCs/>
          <w:color w:val="000000"/>
          <w:sz w:val="24"/>
          <w:szCs w:val="24"/>
        </w:rPr>
        <w:t xml:space="preserve"> Parish Council </w:t>
      </w:r>
      <w:r>
        <w:rPr>
          <w:rFonts w:ascii="Tahoma" w:eastAsia="Calibri" w:hAnsi="Tahoma" w:cs="Tahoma"/>
          <w:b/>
          <w:bCs/>
          <w:color w:val="000000"/>
          <w:sz w:val="24"/>
          <w:szCs w:val="24"/>
        </w:rPr>
        <w:t xml:space="preserve">held </w:t>
      </w:r>
      <w:r w:rsidR="00400BA3" w:rsidRPr="00DF78F2">
        <w:rPr>
          <w:rFonts w:ascii="Tahoma" w:eastAsia="Calibri" w:hAnsi="Tahoma" w:cs="Tahoma"/>
          <w:b/>
          <w:bCs/>
          <w:color w:val="000000"/>
          <w:sz w:val="24"/>
          <w:szCs w:val="24"/>
        </w:rPr>
        <w:t>on</w:t>
      </w:r>
    </w:p>
    <w:p w14:paraId="6F862F1E" w14:textId="7BE62943" w:rsidR="00F94CE5" w:rsidRDefault="00400BA3" w:rsidP="00364908">
      <w:pPr>
        <w:autoSpaceDE w:val="0"/>
        <w:autoSpaceDN w:val="0"/>
        <w:adjustRightInd w:val="0"/>
        <w:spacing w:after="0" w:line="240" w:lineRule="auto"/>
        <w:ind w:left="-284" w:firstLine="568"/>
        <w:jc w:val="center"/>
        <w:rPr>
          <w:rFonts w:ascii="Tahoma" w:eastAsia="Calibri" w:hAnsi="Tahoma" w:cs="Tahoma"/>
          <w:b/>
          <w:bCs/>
          <w:color w:val="000000"/>
          <w:sz w:val="24"/>
          <w:szCs w:val="24"/>
        </w:rPr>
      </w:pPr>
      <w:r w:rsidRPr="00DF78F2">
        <w:rPr>
          <w:rFonts w:ascii="Tahoma" w:eastAsia="Calibri" w:hAnsi="Tahoma" w:cs="Tahoma"/>
          <w:b/>
          <w:bCs/>
          <w:color w:val="000000"/>
          <w:sz w:val="24"/>
          <w:szCs w:val="24"/>
        </w:rPr>
        <w:t>Monday</w:t>
      </w:r>
      <w:r w:rsidR="0057666C">
        <w:rPr>
          <w:rFonts w:ascii="Tahoma" w:eastAsia="Calibri" w:hAnsi="Tahoma" w:cs="Tahoma"/>
          <w:b/>
          <w:bCs/>
          <w:color w:val="000000"/>
          <w:sz w:val="24"/>
          <w:szCs w:val="24"/>
        </w:rPr>
        <w:t xml:space="preserve"> 13</w:t>
      </w:r>
      <w:r w:rsidR="0057666C" w:rsidRPr="0057666C">
        <w:rPr>
          <w:rFonts w:ascii="Tahoma" w:eastAsia="Calibri" w:hAnsi="Tahoma" w:cs="Tahoma"/>
          <w:b/>
          <w:bCs/>
          <w:color w:val="000000"/>
          <w:sz w:val="24"/>
          <w:szCs w:val="24"/>
          <w:vertAlign w:val="superscript"/>
        </w:rPr>
        <w:t>th</w:t>
      </w:r>
      <w:r w:rsidR="0057666C">
        <w:rPr>
          <w:rFonts w:ascii="Tahoma" w:eastAsia="Calibri" w:hAnsi="Tahoma" w:cs="Tahoma"/>
          <w:b/>
          <w:bCs/>
          <w:color w:val="000000"/>
          <w:sz w:val="24"/>
          <w:szCs w:val="24"/>
        </w:rPr>
        <w:t xml:space="preserve"> </w:t>
      </w:r>
      <w:r w:rsidR="00C62F07">
        <w:rPr>
          <w:rFonts w:ascii="Tahoma" w:eastAsia="Calibri" w:hAnsi="Tahoma" w:cs="Tahoma"/>
          <w:b/>
          <w:bCs/>
          <w:color w:val="000000"/>
          <w:sz w:val="24"/>
          <w:szCs w:val="24"/>
        </w:rPr>
        <w:t xml:space="preserve">July </w:t>
      </w:r>
      <w:r w:rsidR="00C62F07" w:rsidRPr="00DF78F2">
        <w:rPr>
          <w:rFonts w:ascii="Tahoma" w:eastAsia="Calibri" w:hAnsi="Tahoma" w:cs="Tahoma"/>
          <w:b/>
          <w:bCs/>
          <w:color w:val="000000"/>
          <w:sz w:val="24"/>
          <w:szCs w:val="24"/>
        </w:rPr>
        <w:t>2020</w:t>
      </w:r>
      <w:r w:rsidR="00A54D31" w:rsidRPr="00DF78F2">
        <w:rPr>
          <w:rFonts w:ascii="Tahoma" w:eastAsia="Calibri" w:hAnsi="Tahoma" w:cs="Tahoma"/>
          <w:color w:val="000000"/>
          <w:sz w:val="24"/>
          <w:szCs w:val="24"/>
        </w:rPr>
        <w:t xml:space="preserve"> </w:t>
      </w:r>
      <w:r w:rsidR="002709FE" w:rsidRPr="002709FE">
        <w:rPr>
          <w:rFonts w:ascii="Tahoma" w:eastAsia="Calibri" w:hAnsi="Tahoma" w:cs="Tahoma"/>
          <w:b/>
          <w:bCs/>
          <w:color w:val="000000"/>
          <w:sz w:val="24"/>
          <w:szCs w:val="24"/>
        </w:rPr>
        <w:t>via zoom</w:t>
      </w:r>
      <w:r w:rsidR="002709FE">
        <w:rPr>
          <w:rFonts w:ascii="Tahoma" w:eastAsia="Calibri" w:hAnsi="Tahoma" w:cs="Tahoma"/>
          <w:color w:val="000000"/>
          <w:sz w:val="24"/>
          <w:szCs w:val="24"/>
        </w:rPr>
        <w:t xml:space="preserve"> </w:t>
      </w:r>
      <w:r w:rsidR="001E22D3" w:rsidRPr="00DF78F2">
        <w:rPr>
          <w:rFonts w:ascii="Tahoma" w:eastAsia="Calibri" w:hAnsi="Tahoma" w:cs="Tahoma"/>
          <w:b/>
          <w:bCs/>
          <w:color w:val="000000"/>
          <w:sz w:val="24"/>
          <w:szCs w:val="24"/>
        </w:rPr>
        <w:t xml:space="preserve">at </w:t>
      </w:r>
      <w:r w:rsidR="00B67AA6" w:rsidRPr="00DF78F2">
        <w:rPr>
          <w:rFonts w:ascii="Tahoma" w:eastAsia="Calibri" w:hAnsi="Tahoma" w:cs="Tahoma"/>
          <w:b/>
          <w:bCs/>
          <w:color w:val="000000"/>
          <w:sz w:val="24"/>
          <w:szCs w:val="24"/>
        </w:rPr>
        <w:t>7</w:t>
      </w:r>
      <w:r w:rsidR="001E22D3" w:rsidRPr="00DF78F2">
        <w:rPr>
          <w:rFonts w:ascii="Tahoma" w:eastAsia="Calibri" w:hAnsi="Tahoma" w:cs="Tahoma"/>
          <w:b/>
          <w:bCs/>
          <w:color w:val="000000"/>
          <w:sz w:val="24"/>
          <w:szCs w:val="24"/>
        </w:rPr>
        <w:t>.</w:t>
      </w:r>
      <w:r w:rsidR="00BA5420" w:rsidRPr="00DF78F2">
        <w:rPr>
          <w:rFonts w:ascii="Tahoma" w:eastAsia="Calibri" w:hAnsi="Tahoma" w:cs="Tahoma"/>
          <w:b/>
          <w:bCs/>
          <w:color w:val="000000"/>
          <w:sz w:val="24"/>
          <w:szCs w:val="24"/>
        </w:rPr>
        <w:t>3</w:t>
      </w:r>
      <w:r w:rsidR="001E22D3" w:rsidRPr="00DF78F2">
        <w:rPr>
          <w:rFonts w:ascii="Tahoma" w:eastAsia="Calibri" w:hAnsi="Tahoma" w:cs="Tahoma"/>
          <w:b/>
          <w:bCs/>
          <w:color w:val="000000"/>
          <w:sz w:val="24"/>
          <w:szCs w:val="24"/>
        </w:rPr>
        <w:t>0</w:t>
      </w:r>
      <w:r w:rsidR="00F94CE5" w:rsidRPr="00DF78F2">
        <w:rPr>
          <w:rFonts w:ascii="Tahoma" w:eastAsia="Calibri" w:hAnsi="Tahoma" w:cs="Tahoma"/>
          <w:b/>
          <w:bCs/>
          <w:color w:val="000000"/>
          <w:sz w:val="24"/>
          <w:szCs w:val="24"/>
        </w:rPr>
        <w:t xml:space="preserve"> pm.</w:t>
      </w:r>
    </w:p>
    <w:p w14:paraId="25CC0BBD" w14:textId="1FEB2B80" w:rsidR="002709FE" w:rsidRDefault="002709FE" w:rsidP="00364908">
      <w:pPr>
        <w:autoSpaceDE w:val="0"/>
        <w:autoSpaceDN w:val="0"/>
        <w:adjustRightInd w:val="0"/>
        <w:spacing w:after="0" w:line="240" w:lineRule="auto"/>
        <w:ind w:left="-284" w:firstLine="568"/>
        <w:jc w:val="center"/>
        <w:rPr>
          <w:rFonts w:ascii="Tahoma" w:eastAsia="Calibri" w:hAnsi="Tahoma" w:cs="Tahoma"/>
          <w:b/>
          <w:bCs/>
          <w:color w:val="000000"/>
          <w:sz w:val="24"/>
          <w:szCs w:val="24"/>
        </w:rPr>
      </w:pPr>
    </w:p>
    <w:p w14:paraId="1BF09F2D" w14:textId="05EE5BBE" w:rsidR="002709FE" w:rsidRDefault="002709FE" w:rsidP="00364908">
      <w:pPr>
        <w:autoSpaceDE w:val="0"/>
        <w:autoSpaceDN w:val="0"/>
        <w:adjustRightInd w:val="0"/>
        <w:spacing w:after="0" w:line="240" w:lineRule="auto"/>
        <w:ind w:left="-284" w:firstLine="568"/>
        <w:jc w:val="center"/>
        <w:rPr>
          <w:rFonts w:ascii="Tahoma" w:eastAsia="Calibri" w:hAnsi="Tahoma" w:cs="Tahoma"/>
          <w:b/>
          <w:bCs/>
          <w:color w:val="000000"/>
          <w:sz w:val="24"/>
          <w:szCs w:val="24"/>
        </w:rPr>
      </w:pPr>
    </w:p>
    <w:p w14:paraId="2F712698" w14:textId="77777777" w:rsidR="00375AD8" w:rsidRDefault="00375AD8" w:rsidP="00DF78F2">
      <w:pPr>
        <w:autoSpaceDE w:val="0"/>
        <w:autoSpaceDN w:val="0"/>
        <w:adjustRightInd w:val="0"/>
        <w:spacing w:after="0" w:line="240" w:lineRule="auto"/>
        <w:ind w:left="-284" w:firstLine="568"/>
        <w:jc w:val="center"/>
        <w:rPr>
          <w:rFonts w:ascii="Tahoma" w:eastAsia="Calibri" w:hAnsi="Tahoma" w:cs="Tahoma"/>
          <w:b/>
          <w:bCs/>
          <w:color w:val="000000"/>
          <w:sz w:val="24"/>
          <w:szCs w:val="24"/>
        </w:rPr>
      </w:pPr>
    </w:p>
    <w:p w14:paraId="1344B0ED" w14:textId="04B017D2" w:rsidR="00A7596F" w:rsidRPr="002C5760" w:rsidRDefault="000E2404" w:rsidP="00346328">
      <w:pPr>
        <w:tabs>
          <w:tab w:val="left" w:pos="0"/>
        </w:tabs>
        <w:autoSpaceDE w:val="0"/>
        <w:autoSpaceDN w:val="0"/>
        <w:adjustRightInd w:val="0"/>
        <w:spacing w:after="0" w:line="240" w:lineRule="auto"/>
        <w:rPr>
          <w:rFonts w:ascii="Tahoma" w:eastAsia="Calibri" w:hAnsi="Tahoma" w:cs="Tahoma"/>
          <w:bCs/>
          <w:color w:val="000000"/>
        </w:rPr>
      </w:pPr>
      <w:r w:rsidRPr="00B67AA6">
        <w:rPr>
          <w:rFonts w:ascii="Tahoma" w:eastAsia="Calibri" w:hAnsi="Tahoma" w:cs="Tahoma"/>
          <w:b/>
          <w:color w:val="000000"/>
        </w:rPr>
        <w:tab/>
      </w:r>
      <w:r w:rsidR="002C5760">
        <w:rPr>
          <w:rFonts w:ascii="Tahoma" w:eastAsia="Calibri" w:hAnsi="Tahoma" w:cs="Tahoma"/>
          <w:b/>
          <w:color w:val="000000"/>
        </w:rPr>
        <w:t>7/20/45</w:t>
      </w:r>
      <w:r w:rsidR="00917F96" w:rsidRPr="00B67AA6">
        <w:rPr>
          <w:rFonts w:ascii="Tahoma" w:eastAsia="Calibri" w:hAnsi="Tahoma" w:cs="Tahoma"/>
          <w:b/>
          <w:color w:val="000000"/>
        </w:rPr>
        <w:t xml:space="preserve">. </w:t>
      </w:r>
      <w:r w:rsidR="00A7596F">
        <w:rPr>
          <w:rFonts w:ascii="Tahoma" w:eastAsia="Calibri" w:hAnsi="Tahoma" w:cs="Tahoma"/>
          <w:b/>
          <w:color w:val="000000"/>
        </w:rPr>
        <w:t xml:space="preserve">Public Session.  </w:t>
      </w:r>
      <w:r w:rsidR="002C5760">
        <w:rPr>
          <w:rFonts w:ascii="Tahoma" w:eastAsia="Calibri" w:hAnsi="Tahoma" w:cs="Tahoma"/>
          <w:bCs/>
          <w:color w:val="000000"/>
        </w:rPr>
        <w:t xml:space="preserve">No members of the public requested an invitation to the meeting. </w:t>
      </w:r>
    </w:p>
    <w:p w14:paraId="0D37543D" w14:textId="79CEAAD7" w:rsidR="003E408B" w:rsidRDefault="00DB6A34" w:rsidP="007869BD">
      <w:pPr>
        <w:autoSpaceDE w:val="0"/>
        <w:autoSpaceDN w:val="0"/>
        <w:adjustRightInd w:val="0"/>
        <w:spacing w:after="0" w:line="240" w:lineRule="auto"/>
        <w:ind w:left="1843" w:hanging="1843"/>
        <w:rPr>
          <w:rFonts w:ascii="Tahoma" w:eastAsia="Calibri" w:hAnsi="Tahoma" w:cs="Tahoma"/>
          <w:color w:val="000000"/>
        </w:rPr>
      </w:pPr>
      <w:r>
        <w:rPr>
          <w:rFonts w:ascii="Tahoma" w:eastAsia="Calibri" w:hAnsi="Tahoma" w:cs="Tahoma"/>
          <w:b/>
          <w:color w:val="000000"/>
        </w:rPr>
        <w:t xml:space="preserve">           </w:t>
      </w:r>
      <w:r w:rsidR="007869BD">
        <w:rPr>
          <w:rFonts w:ascii="Tahoma" w:eastAsia="Calibri" w:hAnsi="Tahoma" w:cs="Tahoma"/>
          <w:b/>
          <w:color w:val="000000"/>
        </w:rPr>
        <w:t>7/</w:t>
      </w:r>
      <w:r>
        <w:rPr>
          <w:rFonts w:ascii="Tahoma" w:eastAsia="Calibri" w:hAnsi="Tahoma" w:cs="Tahoma"/>
          <w:b/>
          <w:color w:val="000000"/>
        </w:rPr>
        <w:t>2</w:t>
      </w:r>
      <w:r w:rsidR="007869BD">
        <w:rPr>
          <w:rFonts w:ascii="Tahoma" w:eastAsia="Calibri" w:hAnsi="Tahoma" w:cs="Tahoma"/>
          <w:b/>
          <w:color w:val="000000"/>
        </w:rPr>
        <w:t>0/46.</w:t>
      </w:r>
      <w:r>
        <w:rPr>
          <w:rFonts w:ascii="Tahoma" w:eastAsia="Calibri" w:hAnsi="Tahoma" w:cs="Tahoma"/>
          <w:b/>
          <w:color w:val="000000"/>
        </w:rPr>
        <w:t xml:space="preserve"> </w:t>
      </w:r>
      <w:r w:rsidR="00A7596F" w:rsidRPr="00DB6A34">
        <w:rPr>
          <w:rFonts w:ascii="Tahoma" w:eastAsia="Calibri" w:hAnsi="Tahoma" w:cs="Tahoma"/>
          <w:b/>
          <w:color w:val="000000"/>
        </w:rPr>
        <w:t>Record members present.</w:t>
      </w:r>
      <w:r w:rsidR="007869BD">
        <w:rPr>
          <w:rFonts w:ascii="Tahoma" w:eastAsia="Calibri" w:hAnsi="Tahoma" w:cs="Tahoma"/>
          <w:b/>
          <w:color w:val="000000"/>
        </w:rPr>
        <w:t xml:space="preserve">  </w:t>
      </w:r>
      <w:r w:rsidR="007869BD" w:rsidRPr="007869BD">
        <w:rPr>
          <w:rFonts w:ascii="Tahoma" w:eastAsia="Calibri" w:hAnsi="Tahoma" w:cs="Tahoma"/>
          <w:bCs/>
          <w:color w:val="000000"/>
        </w:rPr>
        <w:t>Councillors Marcham, Drakeley, Betts, Pennells and Stevens were present.  Borough Councillor Seymour was also present.</w:t>
      </w:r>
      <w:r w:rsidR="007869BD">
        <w:rPr>
          <w:rFonts w:ascii="Tahoma" w:eastAsia="Calibri" w:hAnsi="Tahoma" w:cs="Tahoma"/>
          <w:b/>
          <w:color w:val="000000"/>
        </w:rPr>
        <w:t xml:space="preserve"> </w:t>
      </w:r>
    </w:p>
    <w:p w14:paraId="46E6F543" w14:textId="2302E0A7" w:rsidR="00DB6A34" w:rsidRPr="007869BD" w:rsidRDefault="00DB6A34" w:rsidP="00346328">
      <w:pPr>
        <w:tabs>
          <w:tab w:val="left" w:pos="0"/>
        </w:tabs>
        <w:autoSpaceDE w:val="0"/>
        <w:autoSpaceDN w:val="0"/>
        <w:adjustRightInd w:val="0"/>
        <w:spacing w:after="0" w:line="240" w:lineRule="auto"/>
        <w:rPr>
          <w:rFonts w:ascii="Tahoma" w:eastAsia="Calibri" w:hAnsi="Tahoma" w:cs="Tahoma"/>
          <w:color w:val="000000"/>
        </w:rPr>
      </w:pPr>
      <w:r w:rsidRPr="00DB6A34">
        <w:rPr>
          <w:rFonts w:ascii="Tahoma" w:eastAsia="Calibri" w:hAnsi="Tahoma" w:cs="Tahoma"/>
          <w:b/>
          <w:color w:val="000000"/>
        </w:rPr>
        <w:t xml:space="preserve">       </w:t>
      </w:r>
      <w:r>
        <w:rPr>
          <w:rFonts w:ascii="Tahoma" w:eastAsia="Calibri" w:hAnsi="Tahoma" w:cs="Tahoma"/>
          <w:b/>
          <w:color w:val="000000"/>
        </w:rPr>
        <w:t xml:space="preserve"> </w:t>
      </w:r>
      <w:r w:rsidRPr="00DB6A34">
        <w:rPr>
          <w:rFonts w:ascii="Tahoma" w:eastAsia="Calibri" w:hAnsi="Tahoma" w:cs="Tahoma"/>
          <w:b/>
          <w:color w:val="000000"/>
        </w:rPr>
        <w:t xml:space="preserve">   </w:t>
      </w:r>
      <w:r w:rsidR="007869BD">
        <w:rPr>
          <w:rFonts w:ascii="Tahoma" w:eastAsia="Calibri" w:hAnsi="Tahoma" w:cs="Tahoma"/>
          <w:b/>
          <w:color w:val="000000"/>
        </w:rPr>
        <w:t>7/20/47</w:t>
      </w:r>
      <w:r w:rsidRPr="00DB6A34">
        <w:rPr>
          <w:rFonts w:ascii="Tahoma" w:eastAsia="Calibri" w:hAnsi="Tahoma" w:cs="Tahoma"/>
          <w:b/>
          <w:color w:val="000000"/>
        </w:rPr>
        <w:t xml:space="preserve">. </w:t>
      </w:r>
      <w:r w:rsidR="00A7596F" w:rsidRPr="003E408B">
        <w:rPr>
          <w:rFonts w:ascii="Tahoma" w:eastAsia="Calibri" w:hAnsi="Tahoma" w:cs="Tahoma"/>
          <w:b/>
          <w:bCs/>
          <w:color w:val="000000"/>
        </w:rPr>
        <w:t>Receive apologies and reasons for absence.</w:t>
      </w:r>
      <w:r w:rsidR="007869BD">
        <w:rPr>
          <w:rFonts w:ascii="Tahoma" w:eastAsia="Calibri" w:hAnsi="Tahoma" w:cs="Tahoma"/>
          <w:b/>
          <w:bCs/>
          <w:color w:val="000000"/>
        </w:rPr>
        <w:t xml:space="preserve"> </w:t>
      </w:r>
      <w:r w:rsidR="007869BD">
        <w:rPr>
          <w:rFonts w:ascii="Tahoma" w:eastAsia="Calibri" w:hAnsi="Tahoma" w:cs="Tahoma"/>
          <w:color w:val="000000"/>
        </w:rPr>
        <w:t xml:space="preserve">No apologies were received. </w:t>
      </w:r>
    </w:p>
    <w:p w14:paraId="7898A739" w14:textId="00543AE1" w:rsidR="00DB6A34" w:rsidRPr="007869BD" w:rsidRDefault="00DB6A34" w:rsidP="007869BD">
      <w:pPr>
        <w:autoSpaceDE w:val="0"/>
        <w:autoSpaceDN w:val="0"/>
        <w:adjustRightInd w:val="0"/>
        <w:spacing w:after="0" w:line="240" w:lineRule="auto"/>
        <w:ind w:left="1843" w:hanging="1843"/>
        <w:rPr>
          <w:rFonts w:ascii="Tahoma" w:eastAsia="Calibri" w:hAnsi="Tahoma" w:cs="Tahoma"/>
          <w:bCs/>
          <w:color w:val="000000"/>
        </w:rPr>
      </w:pPr>
      <w:r w:rsidRPr="00DB6A34">
        <w:rPr>
          <w:rFonts w:ascii="Tahoma" w:eastAsia="Calibri" w:hAnsi="Tahoma" w:cs="Tahoma"/>
          <w:b/>
          <w:color w:val="000000"/>
        </w:rPr>
        <w:t xml:space="preserve">           </w:t>
      </w:r>
      <w:r w:rsidR="007869BD">
        <w:rPr>
          <w:rFonts w:ascii="Tahoma" w:eastAsia="Calibri" w:hAnsi="Tahoma" w:cs="Tahoma"/>
          <w:b/>
          <w:color w:val="000000"/>
        </w:rPr>
        <w:t>7/20/48</w:t>
      </w:r>
      <w:r w:rsidRPr="00DB6A34">
        <w:rPr>
          <w:rFonts w:ascii="Tahoma" w:eastAsia="Calibri" w:hAnsi="Tahoma" w:cs="Tahoma"/>
          <w:b/>
          <w:color w:val="000000"/>
        </w:rPr>
        <w:t xml:space="preserve">. </w:t>
      </w:r>
      <w:r w:rsidR="00A7596F" w:rsidRPr="008D4784">
        <w:rPr>
          <w:rFonts w:ascii="Tahoma" w:eastAsia="Calibri" w:hAnsi="Tahoma" w:cs="Tahoma"/>
          <w:b/>
        </w:rPr>
        <w:t>Dispensations and declaration of personal or prejudicial interests.</w:t>
      </w:r>
      <w:r w:rsidR="007869BD">
        <w:rPr>
          <w:rFonts w:ascii="Tahoma" w:eastAsia="Calibri" w:hAnsi="Tahoma" w:cs="Tahoma"/>
          <w:b/>
        </w:rPr>
        <w:t xml:space="preserve"> </w:t>
      </w:r>
      <w:r w:rsidR="00800F1D">
        <w:rPr>
          <w:rFonts w:ascii="Tahoma" w:eastAsia="Calibri" w:hAnsi="Tahoma" w:cs="Tahoma"/>
          <w:bCs/>
        </w:rPr>
        <w:t>No declarations</w:t>
      </w:r>
      <w:r w:rsidR="007869BD">
        <w:rPr>
          <w:rFonts w:ascii="Tahoma" w:eastAsia="Calibri" w:hAnsi="Tahoma" w:cs="Tahoma"/>
          <w:bCs/>
        </w:rPr>
        <w:t xml:space="preserve"> were made. </w:t>
      </w:r>
    </w:p>
    <w:p w14:paraId="3951DDC2" w14:textId="76839896" w:rsidR="008278E3" w:rsidRPr="00DB6A34" w:rsidRDefault="007869BD" w:rsidP="007869BD">
      <w:pPr>
        <w:tabs>
          <w:tab w:val="left" w:pos="1843"/>
        </w:tabs>
        <w:autoSpaceDE w:val="0"/>
        <w:autoSpaceDN w:val="0"/>
        <w:adjustRightInd w:val="0"/>
        <w:spacing w:after="0" w:line="240" w:lineRule="auto"/>
        <w:ind w:left="1843" w:hanging="1134"/>
        <w:rPr>
          <w:rFonts w:ascii="Tahoma" w:eastAsia="Calibri" w:hAnsi="Tahoma" w:cs="Tahoma"/>
          <w:b/>
          <w:color w:val="000000"/>
        </w:rPr>
      </w:pPr>
      <w:r>
        <w:rPr>
          <w:rFonts w:ascii="Tahoma" w:eastAsia="Calibri" w:hAnsi="Tahoma" w:cs="Tahoma"/>
          <w:b/>
        </w:rPr>
        <w:t>7/20/49</w:t>
      </w:r>
      <w:r w:rsidR="008278E3">
        <w:rPr>
          <w:rFonts w:ascii="Tahoma" w:eastAsia="Calibri" w:hAnsi="Tahoma" w:cs="Tahoma"/>
          <w:b/>
        </w:rPr>
        <w:t xml:space="preserve">. </w:t>
      </w:r>
      <w:r w:rsidR="00A7596F" w:rsidRPr="00DB6A34">
        <w:rPr>
          <w:rFonts w:ascii="Tahoma" w:eastAsia="Calibri" w:hAnsi="Tahoma" w:cs="Tahoma"/>
          <w:b/>
        </w:rPr>
        <w:t xml:space="preserve">Minutes of the meeting held on </w:t>
      </w:r>
      <w:r w:rsidR="003D7F40">
        <w:rPr>
          <w:rFonts w:ascii="Tahoma" w:eastAsia="Calibri" w:hAnsi="Tahoma" w:cs="Tahoma"/>
          <w:b/>
        </w:rPr>
        <w:t>9</w:t>
      </w:r>
      <w:r w:rsidR="003D7F40" w:rsidRPr="003D7F40">
        <w:rPr>
          <w:rFonts w:ascii="Tahoma" w:eastAsia="Calibri" w:hAnsi="Tahoma" w:cs="Tahoma"/>
          <w:b/>
          <w:vertAlign w:val="superscript"/>
        </w:rPr>
        <w:t>th</w:t>
      </w:r>
      <w:r w:rsidR="003D7F40">
        <w:rPr>
          <w:rFonts w:ascii="Tahoma" w:eastAsia="Calibri" w:hAnsi="Tahoma" w:cs="Tahoma"/>
          <w:b/>
        </w:rPr>
        <w:t xml:space="preserve"> March </w:t>
      </w:r>
      <w:r w:rsidR="00A7596F" w:rsidRPr="00DB6A34">
        <w:rPr>
          <w:rFonts w:ascii="Tahoma" w:eastAsia="Calibri" w:hAnsi="Tahoma" w:cs="Tahoma"/>
          <w:b/>
        </w:rPr>
        <w:t>20</w:t>
      </w:r>
      <w:r w:rsidR="0046008D">
        <w:rPr>
          <w:rFonts w:ascii="Tahoma" w:eastAsia="Calibri" w:hAnsi="Tahoma" w:cs="Tahoma"/>
          <w:b/>
        </w:rPr>
        <w:t>20</w:t>
      </w:r>
      <w:r>
        <w:rPr>
          <w:rFonts w:ascii="Tahoma" w:eastAsia="Calibri" w:hAnsi="Tahoma" w:cs="Tahoma"/>
          <w:b/>
        </w:rPr>
        <w:t xml:space="preserve">.  </w:t>
      </w:r>
      <w:r>
        <w:rPr>
          <w:rFonts w:ascii="Tahoma" w:eastAsia="Calibri" w:hAnsi="Tahoma" w:cs="Tahoma"/>
          <w:bCs/>
        </w:rPr>
        <w:t>It was RESOLVED to sign and approve the minutes of the meeting held on 9</w:t>
      </w:r>
      <w:r w:rsidRPr="007869BD">
        <w:rPr>
          <w:rFonts w:ascii="Tahoma" w:eastAsia="Calibri" w:hAnsi="Tahoma" w:cs="Tahoma"/>
          <w:bCs/>
          <w:vertAlign w:val="superscript"/>
        </w:rPr>
        <w:t>th</w:t>
      </w:r>
      <w:r>
        <w:rPr>
          <w:rFonts w:ascii="Tahoma" w:eastAsia="Calibri" w:hAnsi="Tahoma" w:cs="Tahoma"/>
          <w:bCs/>
        </w:rPr>
        <w:t xml:space="preserve"> March 2020.</w:t>
      </w:r>
      <w:r w:rsidR="00200A3A">
        <w:rPr>
          <w:rFonts w:ascii="Tahoma" w:eastAsia="Calibri" w:hAnsi="Tahoma" w:cs="Tahoma"/>
          <w:b/>
        </w:rPr>
        <w:t xml:space="preserve"> </w:t>
      </w:r>
    </w:p>
    <w:p w14:paraId="2802CB3C" w14:textId="5C028DE5" w:rsidR="00346328" w:rsidRPr="007869BD" w:rsidRDefault="00917F96" w:rsidP="00CC01D3">
      <w:pPr>
        <w:autoSpaceDE w:val="0"/>
        <w:autoSpaceDN w:val="0"/>
        <w:adjustRightInd w:val="0"/>
        <w:spacing w:after="0" w:line="240" w:lineRule="auto"/>
        <w:ind w:left="1843" w:hanging="1843"/>
        <w:rPr>
          <w:rFonts w:ascii="Tahoma" w:eastAsia="Calibri" w:hAnsi="Tahoma" w:cs="Tahoma"/>
          <w:bCs/>
        </w:rPr>
      </w:pPr>
      <w:r w:rsidRPr="00B67AA6">
        <w:rPr>
          <w:rFonts w:ascii="Tahoma" w:eastAsia="Calibri" w:hAnsi="Tahoma" w:cs="Tahoma"/>
          <w:b/>
          <w:color w:val="000000"/>
        </w:rPr>
        <w:t xml:space="preserve"> </w:t>
      </w:r>
      <w:r w:rsidR="003E408B">
        <w:rPr>
          <w:rFonts w:ascii="Tahoma" w:eastAsia="Calibri" w:hAnsi="Tahoma" w:cs="Tahoma"/>
          <w:b/>
          <w:color w:val="000000"/>
        </w:rPr>
        <w:t xml:space="preserve">          </w:t>
      </w:r>
      <w:r w:rsidR="007869BD">
        <w:rPr>
          <w:rFonts w:ascii="Tahoma" w:eastAsia="Calibri" w:hAnsi="Tahoma" w:cs="Tahoma"/>
          <w:b/>
          <w:color w:val="000000"/>
        </w:rPr>
        <w:t>7/20/50</w:t>
      </w:r>
      <w:r w:rsidR="003E408B">
        <w:rPr>
          <w:rFonts w:ascii="Tahoma" w:eastAsia="Calibri" w:hAnsi="Tahoma" w:cs="Tahoma"/>
          <w:b/>
          <w:bCs/>
          <w:color w:val="000000"/>
        </w:rPr>
        <w:t>.</w:t>
      </w:r>
      <w:r w:rsidR="00634AC1" w:rsidRPr="003E408B">
        <w:rPr>
          <w:rFonts w:ascii="Tahoma" w:eastAsia="Calibri" w:hAnsi="Tahoma" w:cs="Tahoma"/>
          <w:b/>
          <w:bCs/>
          <w:color w:val="000000"/>
        </w:rPr>
        <w:t xml:space="preserve"> </w:t>
      </w:r>
      <w:r w:rsidR="00DE4998" w:rsidRPr="00634AC1">
        <w:rPr>
          <w:rFonts w:ascii="Tahoma" w:eastAsia="Calibri" w:hAnsi="Tahoma" w:cs="Tahoma"/>
          <w:b/>
        </w:rPr>
        <w:t>Borough of Telford and Wrekin Liaison</w:t>
      </w:r>
      <w:r w:rsidR="00DE4998">
        <w:rPr>
          <w:rFonts w:ascii="Tahoma" w:eastAsia="Calibri" w:hAnsi="Tahoma" w:cs="Tahoma"/>
          <w:b/>
        </w:rPr>
        <w:t>.</w:t>
      </w:r>
      <w:r w:rsidR="007869BD">
        <w:rPr>
          <w:rFonts w:ascii="Tahoma" w:eastAsia="Calibri" w:hAnsi="Tahoma" w:cs="Tahoma"/>
          <w:b/>
        </w:rPr>
        <w:t xml:space="preserve"> </w:t>
      </w:r>
      <w:r w:rsidR="007869BD">
        <w:rPr>
          <w:rFonts w:ascii="Tahoma" w:eastAsia="Calibri" w:hAnsi="Tahoma" w:cs="Tahoma"/>
          <w:bCs/>
        </w:rPr>
        <w:t xml:space="preserve">Borough Councillor Seymour reported that </w:t>
      </w:r>
      <w:r w:rsidR="00CC01D3">
        <w:rPr>
          <w:rFonts w:ascii="Tahoma" w:eastAsia="Calibri" w:hAnsi="Tahoma" w:cs="Tahoma"/>
          <w:bCs/>
        </w:rPr>
        <w:t xml:space="preserve">there are investigations being carried out into setting up a community interest company to run The Halfway House and further its uses.  Telford and Wrekin Council has been reacting to the pandemic and other services are ticking over. </w:t>
      </w:r>
    </w:p>
    <w:p w14:paraId="701C49CD" w14:textId="66C26B74" w:rsidR="000A1790" w:rsidRDefault="008278E3" w:rsidP="000A1790">
      <w:pPr>
        <w:pStyle w:val="ListParagraph"/>
        <w:autoSpaceDE w:val="0"/>
        <w:autoSpaceDN w:val="0"/>
        <w:adjustRightInd w:val="0"/>
        <w:spacing w:after="0" w:line="240" w:lineRule="auto"/>
        <w:ind w:left="1843" w:hanging="1134"/>
        <w:rPr>
          <w:rFonts w:ascii="Tahoma" w:eastAsia="Calibri" w:hAnsi="Tahoma" w:cs="Tahoma"/>
          <w:bCs/>
          <w:color w:val="000000"/>
        </w:rPr>
      </w:pPr>
      <w:r>
        <w:rPr>
          <w:rFonts w:ascii="Tahoma" w:eastAsia="Calibri" w:hAnsi="Tahoma" w:cs="Tahoma"/>
          <w:b/>
        </w:rPr>
        <w:t>7</w:t>
      </w:r>
      <w:r w:rsidR="00CC01D3">
        <w:rPr>
          <w:rFonts w:ascii="Tahoma" w:eastAsia="Calibri" w:hAnsi="Tahoma" w:cs="Tahoma"/>
          <w:b/>
        </w:rPr>
        <w:t>/20/51</w:t>
      </w:r>
      <w:r w:rsidR="00A7596F">
        <w:rPr>
          <w:rFonts w:ascii="Tahoma" w:eastAsia="Calibri" w:hAnsi="Tahoma" w:cs="Tahoma"/>
          <w:b/>
        </w:rPr>
        <w:t>.</w:t>
      </w:r>
      <w:r w:rsidRPr="00346328">
        <w:rPr>
          <w:rFonts w:ascii="Tahoma" w:eastAsia="Calibri" w:hAnsi="Tahoma" w:cs="Tahoma"/>
          <w:b/>
          <w:color w:val="000000"/>
        </w:rPr>
        <w:t xml:space="preserve"> </w:t>
      </w:r>
      <w:r w:rsidR="00627D2E">
        <w:rPr>
          <w:rFonts w:ascii="Tahoma" w:eastAsia="Calibri" w:hAnsi="Tahoma" w:cs="Tahoma"/>
          <w:b/>
          <w:color w:val="000000"/>
        </w:rPr>
        <w:t xml:space="preserve">Consider giving clerk delegated powers to </w:t>
      </w:r>
      <w:r w:rsidR="006232B2">
        <w:rPr>
          <w:rFonts w:ascii="Tahoma" w:eastAsia="Calibri" w:hAnsi="Tahoma" w:cs="Tahoma"/>
          <w:b/>
          <w:color w:val="000000"/>
        </w:rPr>
        <w:t>carry out the business of the Parish Council</w:t>
      </w:r>
      <w:r w:rsidR="000A1790">
        <w:rPr>
          <w:rFonts w:ascii="Tahoma" w:eastAsia="Calibri" w:hAnsi="Tahoma" w:cs="Tahoma"/>
          <w:b/>
          <w:color w:val="000000"/>
        </w:rPr>
        <w:t xml:space="preserve">.  </w:t>
      </w:r>
      <w:r w:rsidR="000A1790">
        <w:rPr>
          <w:rFonts w:ascii="Tahoma" w:eastAsia="Calibri" w:hAnsi="Tahoma" w:cs="Tahoma"/>
          <w:bCs/>
          <w:color w:val="000000"/>
        </w:rPr>
        <w:t>It was RESOLVED to delegate powers to carry out the business of the Parish Council in the following manner.</w:t>
      </w:r>
    </w:p>
    <w:p w14:paraId="64A05416" w14:textId="36B36F98" w:rsidR="000A1790" w:rsidRPr="00EC022D" w:rsidRDefault="000A1790" w:rsidP="000A1790">
      <w:pPr>
        <w:shd w:val="clear" w:color="auto" w:fill="FFFFFF"/>
        <w:spacing w:before="100" w:beforeAutospacing="1" w:after="100" w:afterAutospacing="1" w:line="240" w:lineRule="auto"/>
        <w:ind w:left="2268" w:hanging="1503"/>
        <w:rPr>
          <w:rFonts w:ascii="Helvetica" w:eastAsia="Times New Roman" w:hAnsi="Helvetica" w:cs="Helvetica"/>
          <w:color w:val="26282A"/>
          <w:sz w:val="20"/>
          <w:szCs w:val="20"/>
          <w:lang w:eastAsia="en-GB"/>
        </w:rPr>
      </w:pPr>
      <w:r>
        <w:rPr>
          <w:rFonts w:ascii="Tahoma" w:eastAsia="Calibri" w:hAnsi="Tahoma" w:cs="Tahoma"/>
          <w:bCs/>
          <w:color w:val="000000"/>
        </w:rPr>
        <w:t xml:space="preserve">                 </w:t>
      </w:r>
      <w:r w:rsidRPr="00EC022D">
        <w:rPr>
          <w:rFonts w:ascii="Symbol" w:eastAsia="Times New Roman" w:hAnsi="Symbol" w:cs="Helvetica"/>
          <w:color w:val="000000"/>
          <w:sz w:val="20"/>
          <w:szCs w:val="20"/>
          <w:lang w:eastAsia="en-GB"/>
        </w:rPr>
        <w:t>·</w:t>
      </w:r>
      <w:r w:rsidRPr="00EC022D">
        <w:rPr>
          <w:rFonts w:ascii="Helvetica" w:eastAsia="Times New Roman" w:hAnsi="Helvetica" w:cs="Helvetica"/>
          <w:color w:val="26282A"/>
          <w:sz w:val="14"/>
          <w:szCs w:val="14"/>
          <w:lang w:eastAsia="en-GB"/>
        </w:rPr>
        <w:t>       </w:t>
      </w:r>
      <w:r w:rsidRPr="00EC022D">
        <w:rPr>
          <w:rFonts w:ascii="Helvetica" w:eastAsia="Times New Roman" w:hAnsi="Helvetica" w:cs="Helvetica"/>
          <w:b/>
          <w:bCs/>
          <w:i/>
          <w:iCs/>
          <w:color w:val="26282A"/>
          <w:sz w:val="20"/>
          <w:szCs w:val="20"/>
          <w:lang w:eastAsia="en-GB"/>
        </w:rPr>
        <w:t>To note that it is lawful for the clerk to spend against specific items in the Parish Council’s budget i.e. for contractors, hall hire, clerk’s salary, all of which having been identified in the budget when setting the precept, any such payments to be reported to the Council at the next ordinary meeting.</w:t>
      </w:r>
    </w:p>
    <w:p w14:paraId="75C6B37E" w14:textId="6179FF4D" w:rsidR="000A1790" w:rsidRPr="00EC022D" w:rsidRDefault="000A1790" w:rsidP="000A1790">
      <w:pPr>
        <w:shd w:val="clear" w:color="auto" w:fill="FFFFFF"/>
        <w:spacing w:before="100" w:beforeAutospacing="1" w:after="100" w:afterAutospacing="1" w:line="240" w:lineRule="auto"/>
        <w:ind w:left="2268" w:hanging="283"/>
        <w:rPr>
          <w:rFonts w:ascii="Helvetica" w:eastAsia="Times New Roman" w:hAnsi="Helvetica" w:cs="Helvetica"/>
          <w:color w:val="26282A"/>
          <w:sz w:val="20"/>
          <w:szCs w:val="20"/>
          <w:lang w:eastAsia="en-GB"/>
        </w:rPr>
      </w:pPr>
      <w:r w:rsidRPr="00EC022D">
        <w:rPr>
          <w:rFonts w:ascii="Symbol" w:eastAsia="Times New Roman" w:hAnsi="Symbol" w:cs="Helvetica"/>
          <w:color w:val="000000"/>
          <w:sz w:val="20"/>
          <w:szCs w:val="20"/>
          <w:lang w:eastAsia="en-GB"/>
        </w:rPr>
        <w:t>·</w:t>
      </w:r>
      <w:r w:rsidRPr="00EC022D">
        <w:rPr>
          <w:rFonts w:ascii="Helvetica" w:eastAsia="Times New Roman" w:hAnsi="Helvetica" w:cs="Helvetica"/>
          <w:color w:val="26282A"/>
          <w:sz w:val="14"/>
          <w:szCs w:val="14"/>
          <w:lang w:eastAsia="en-GB"/>
        </w:rPr>
        <w:t>      </w:t>
      </w:r>
      <w:r w:rsidRPr="00EC022D">
        <w:rPr>
          <w:rFonts w:ascii="Helvetica" w:eastAsia="Times New Roman" w:hAnsi="Helvetica" w:cs="Helvetica"/>
          <w:b/>
          <w:bCs/>
          <w:i/>
          <w:iCs/>
          <w:color w:val="26282A"/>
          <w:sz w:val="20"/>
          <w:szCs w:val="20"/>
          <w:lang w:eastAsia="en-GB"/>
        </w:rPr>
        <w:t xml:space="preserve">To approve provision of delegated powers to your Clerk to spend up to a limited amount </w:t>
      </w:r>
      <w:r>
        <w:rPr>
          <w:rFonts w:ascii="Helvetica" w:eastAsia="Times New Roman" w:hAnsi="Helvetica" w:cs="Helvetica"/>
          <w:b/>
          <w:bCs/>
          <w:i/>
          <w:iCs/>
          <w:color w:val="26282A"/>
          <w:sz w:val="20"/>
          <w:szCs w:val="20"/>
          <w:lang w:eastAsia="en-GB"/>
        </w:rPr>
        <w:t xml:space="preserve">£10000.00 </w:t>
      </w:r>
      <w:r w:rsidRPr="00EC022D">
        <w:rPr>
          <w:rFonts w:ascii="Helvetica" w:eastAsia="Times New Roman" w:hAnsi="Helvetica" w:cs="Helvetica"/>
          <w:b/>
          <w:bCs/>
          <w:i/>
          <w:iCs/>
          <w:color w:val="26282A"/>
          <w:sz w:val="20"/>
          <w:szCs w:val="20"/>
          <w:lang w:eastAsia="en-GB"/>
        </w:rPr>
        <w:t>and to authorise urgent work when unforeseen circumstances occur</w:t>
      </w:r>
    </w:p>
    <w:p w14:paraId="62E0F15E" w14:textId="7A376C56" w:rsidR="000A1790" w:rsidRPr="00EC022D" w:rsidRDefault="000A1790" w:rsidP="000A1790">
      <w:pPr>
        <w:shd w:val="clear" w:color="auto" w:fill="FFFFFF"/>
        <w:spacing w:before="100" w:beforeAutospacing="1" w:after="100" w:afterAutospacing="1" w:line="240" w:lineRule="auto"/>
        <w:ind w:left="2268" w:hanging="283"/>
        <w:rPr>
          <w:rFonts w:ascii="Helvetica" w:eastAsia="Times New Roman" w:hAnsi="Helvetica" w:cs="Helvetica"/>
          <w:color w:val="26282A"/>
          <w:sz w:val="20"/>
          <w:szCs w:val="20"/>
          <w:lang w:eastAsia="en-GB"/>
        </w:rPr>
      </w:pPr>
      <w:r w:rsidRPr="00EC022D">
        <w:rPr>
          <w:rFonts w:ascii="Symbol" w:eastAsia="Times New Roman" w:hAnsi="Symbol" w:cs="Helvetica"/>
          <w:color w:val="000000"/>
          <w:sz w:val="20"/>
          <w:szCs w:val="20"/>
          <w:lang w:eastAsia="en-GB"/>
        </w:rPr>
        <w:t>·</w:t>
      </w:r>
      <w:r w:rsidRPr="00EC022D">
        <w:rPr>
          <w:rFonts w:ascii="Helvetica" w:eastAsia="Times New Roman" w:hAnsi="Helvetica" w:cs="Helvetica"/>
          <w:color w:val="26282A"/>
          <w:sz w:val="14"/>
          <w:szCs w:val="14"/>
          <w:lang w:eastAsia="en-GB"/>
        </w:rPr>
        <w:t>     </w:t>
      </w:r>
      <w:r w:rsidRPr="00EC022D">
        <w:rPr>
          <w:rFonts w:ascii="Helvetica" w:eastAsia="Times New Roman" w:hAnsi="Helvetica" w:cs="Helvetica"/>
          <w:b/>
          <w:bCs/>
          <w:i/>
          <w:iCs/>
          <w:color w:val="26282A"/>
          <w:sz w:val="20"/>
          <w:szCs w:val="20"/>
          <w:lang w:eastAsia="en-GB"/>
        </w:rPr>
        <w:t>Delegated powers to the Clerk to respond to planning applications (councillors are still able to submit their own personal comments)</w:t>
      </w:r>
      <w:r>
        <w:rPr>
          <w:rFonts w:ascii="Helvetica" w:eastAsia="Times New Roman" w:hAnsi="Helvetica" w:cs="Helvetica"/>
          <w:b/>
          <w:bCs/>
          <w:i/>
          <w:iCs/>
          <w:color w:val="26282A"/>
          <w:sz w:val="20"/>
          <w:szCs w:val="20"/>
          <w:lang w:eastAsia="en-GB"/>
        </w:rPr>
        <w:t xml:space="preserve"> after consultation via email with councillors.</w:t>
      </w:r>
    </w:p>
    <w:p w14:paraId="6A988215" w14:textId="6D64E264" w:rsidR="000A1790" w:rsidRPr="00EC022D" w:rsidRDefault="000A1790" w:rsidP="000A1790">
      <w:pPr>
        <w:shd w:val="clear" w:color="auto" w:fill="FFFFFF"/>
        <w:spacing w:before="100" w:beforeAutospacing="1" w:after="100" w:afterAutospacing="1" w:line="240" w:lineRule="auto"/>
        <w:ind w:left="2268" w:hanging="283"/>
        <w:rPr>
          <w:rFonts w:ascii="Helvetica" w:eastAsia="Times New Roman" w:hAnsi="Helvetica" w:cs="Helvetica"/>
          <w:color w:val="26282A"/>
          <w:sz w:val="20"/>
          <w:szCs w:val="20"/>
          <w:lang w:eastAsia="en-GB"/>
        </w:rPr>
      </w:pPr>
      <w:r w:rsidRPr="00EC022D">
        <w:rPr>
          <w:rFonts w:ascii="Symbol" w:eastAsia="Times New Roman" w:hAnsi="Symbol" w:cs="Helvetica"/>
          <w:color w:val="000000"/>
          <w:sz w:val="20"/>
          <w:szCs w:val="20"/>
          <w:lang w:eastAsia="en-GB"/>
        </w:rPr>
        <w:t>·</w:t>
      </w:r>
      <w:r w:rsidRPr="00EC022D">
        <w:rPr>
          <w:rFonts w:ascii="Helvetica" w:eastAsia="Times New Roman" w:hAnsi="Helvetica" w:cs="Helvetica"/>
          <w:color w:val="26282A"/>
          <w:sz w:val="14"/>
          <w:szCs w:val="14"/>
          <w:lang w:eastAsia="en-GB"/>
        </w:rPr>
        <w:t>     </w:t>
      </w:r>
      <w:r w:rsidRPr="00EC022D">
        <w:rPr>
          <w:rFonts w:ascii="Helvetica" w:eastAsia="Times New Roman" w:hAnsi="Helvetica" w:cs="Helvetica"/>
          <w:b/>
          <w:bCs/>
          <w:i/>
          <w:iCs/>
          <w:color w:val="26282A"/>
          <w:sz w:val="20"/>
          <w:szCs w:val="20"/>
          <w:lang w:eastAsia="en-GB"/>
        </w:rPr>
        <w:t>Agreement to delegate the postponement of meeting</w:t>
      </w:r>
      <w:r>
        <w:rPr>
          <w:rFonts w:ascii="Helvetica" w:eastAsia="Times New Roman" w:hAnsi="Helvetica" w:cs="Helvetica"/>
          <w:b/>
          <w:bCs/>
          <w:i/>
          <w:iCs/>
          <w:color w:val="26282A"/>
          <w:sz w:val="20"/>
          <w:szCs w:val="20"/>
          <w:lang w:eastAsia="en-GB"/>
        </w:rPr>
        <w:t>s</w:t>
      </w:r>
      <w:r w:rsidRPr="00EC022D">
        <w:rPr>
          <w:rFonts w:ascii="Helvetica" w:eastAsia="Times New Roman" w:hAnsi="Helvetica" w:cs="Helvetica"/>
          <w:b/>
          <w:bCs/>
          <w:i/>
          <w:iCs/>
          <w:color w:val="26282A"/>
          <w:sz w:val="20"/>
          <w:szCs w:val="20"/>
          <w:lang w:eastAsia="en-GB"/>
        </w:rPr>
        <w:t xml:space="preserve"> of the Council on the </w:t>
      </w:r>
      <w:r w:rsidR="00800F1D">
        <w:rPr>
          <w:rFonts w:ascii="Helvetica" w:eastAsia="Times New Roman" w:hAnsi="Helvetica" w:cs="Helvetica"/>
          <w:b/>
          <w:bCs/>
          <w:i/>
          <w:iCs/>
          <w:color w:val="26282A"/>
          <w:sz w:val="20"/>
          <w:szCs w:val="20"/>
          <w:lang w:eastAsia="en-GB"/>
        </w:rPr>
        <w:t>(</w:t>
      </w:r>
      <w:r w:rsidR="00800F1D" w:rsidRPr="00EC022D">
        <w:rPr>
          <w:rFonts w:ascii="Helvetica" w:eastAsia="Times New Roman" w:hAnsi="Helvetica" w:cs="Helvetica"/>
          <w:b/>
          <w:bCs/>
          <w:i/>
          <w:iCs/>
          <w:color w:val="26282A"/>
          <w:sz w:val="20"/>
          <w:szCs w:val="20"/>
          <w:lang w:eastAsia="en-GB"/>
        </w:rPr>
        <w:t>should</w:t>
      </w:r>
      <w:r w:rsidRPr="00EC022D">
        <w:rPr>
          <w:rFonts w:ascii="Helvetica" w:eastAsia="Times New Roman" w:hAnsi="Helvetica" w:cs="Helvetica"/>
          <w:b/>
          <w:bCs/>
          <w:i/>
          <w:iCs/>
          <w:color w:val="26282A"/>
          <w:sz w:val="20"/>
          <w:szCs w:val="20"/>
          <w:lang w:eastAsia="en-GB"/>
        </w:rPr>
        <w:t xml:space="preserve"> this be required)</w:t>
      </w:r>
    </w:p>
    <w:p w14:paraId="77C33EC9" w14:textId="5726B798" w:rsidR="000A1790" w:rsidRDefault="000A1790" w:rsidP="000A1790">
      <w:pPr>
        <w:shd w:val="clear" w:color="auto" w:fill="FFFFFF"/>
        <w:spacing w:before="100" w:beforeAutospacing="1" w:after="100" w:afterAutospacing="1" w:line="240" w:lineRule="auto"/>
        <w:ind w:left="2268" w:hanging="1503"/>
        <w:rPr>
          <w:rFonts w:ascii="Helvetica" w:eastAsia="Times New Roman" w:hAnsi="Helvetica" w:cs="Helvetica"/>
          <w:b/>
          <w:bCs/>
          <w:i/>
          <w:iCs/>
          <w:color w:val="26282A"/>
          <w:sz w:val="20"/>
          <w:szCs w:val="20"/>
          <w:lang w:eastAsia="en-GB"/>
        </w:rPr>
      </w:pPr>
      <w:r>
        <w:rPr>
          <w:rFonts w:ascii="Symbol" w:eastAsia="Times New Roman" w:hAnsi="Symbol" w:cs="Helvetica"/>
          <w:color w:val="000000"/>
          <w:sz w:val="20"/>
          <w:szCs w:val="20"/>
          <w:lang w:eastAsia="en-GB"/>
        </w:rPr>
        <w:t xml:space="preserve">                        </w:t>
      </w:r>
      <w:r w:rsidRPr="00EC022D">
        <w:rPr>
          <w:rFonts w:ascii="Symbol" w:eastAsia="Times New Roman" w:hAnsi="Symbol" w:cs="Helvetica"/>
          <w:color w:val="000000"/>
          <w:sz w:val="20"/>
          <w:szCs w:val="20"/>
          <w:lang w:eastAsia="en-GB"/>
        </w:rPr>
        <w:t>·</w:t>
      </w:r>
      <w:r w:rsidRPr="00EC022D">
        <w:rPr>
          <w:rFonts w:ascii="Helvetica" w:eastAsia="Times New Roman" w:hAnsi="Helvetica" w:cs="Helvetica"/>
          <w:color w:val="26282A"/>
          <w:sz w:val="14"/>
          <w:szCs w:val="14"/>
          <w:lang w:eastAsia="en-GB"/>
        </w:rPr>
        <w:t>      </w:t>
      </w:r>
      <w:r w:rsidRPr="00EC022D">
        <w:rPr>
          <w:rFonts w:ascii="Helvetica" w:eastAsia="Times New Roman" w:hAnsi="Helvetica" w:cs="Helvetica"/>
          <w:b/>
          <w:bCs/>
          <w:i/>
          <w:iCs/>
          <w:color w:val="26282A"/>
          <w:sz w:val="20"/>
          <w:szCs w:val="20"/>
          <w:lang w:eastAsia="en-GB"/>
        </w:rPr>
        <w:t>Agreement to receive and act upon Government advice in relation to the holding of the Annual Meeting of the Parish scheduled to meet</w:t>
      </w:r>
      <w:r>
        <w:rPr>
          <w:rFonts w:ascii="Helvetica" w:eastAsia="Times New Roman" w:hAnsi="Helvetica" w:cs="Helvetica"/>
          <w:b/>
          <w:bCs/>
          <w:i/>
          <w:iCs/>
          <w:color w:val="26282A"/>
          <w:sz w:val="20"/>
          <w:szCs w:val="20"/>
          <w:lang w:eastAsia="en-GB"/>
        </w:rPr>
        <w:t>ing</w:t>
      </w:r>
      <w:r w:rsidRPr="00EC022D">
        <w:rPr>
          <w:rFonts w:ascii="Helvetica" w:eastAsia="Times New Roman" w:hAnsi="Helvetica" w:cs="Helvetica"/>
          <w:b/>
          <w:bCs/>
          <w:i/>
          <w:iCs/>
          <w:color w:val="26282A"/>
          <w:sz w:val="20"/>
          <w:szCs w:val="20"/>
          <w:lang w:eastAsia="en-GB"/>
        </w:rPr>
        <w:t xml:space="preserve"> (noting such meetings must be held before 1 June) and the Annual Meeting of the Parish Council scheduled to meet </w:t>
      </w:r>
      <w:r>
        <w:rPr>
          <w:rFonts w:ascii="Helvetica" w:eastAsia="Times New Roman" w:hAnsi="Helvetica" w:cs="Helvetica"/>
          <w:b/>
          <w:bCs/>
          <w:i/>
          <w:iCs/>
          <w:color w:val="26282A"/>
          <w:sz w:val="20"/>
          <w:szCs w:val="20"/>
          <w:lang w:eastAsia="en-GB"/>
        </w:rPr>
        <w:t>in May</w:t>
      </w:r>
      <w:r w:rsidRPr="00EC022D">
        <w:rPr>
          <w:rFonts w:ascii="Helvetica" w:eastAsia="Times New Roman" w:hAnsi="Helvetica" w:cs="Helvetica"/>
          <w:b/>
          <w:bCs/>
          <w:i/>
          <w:iCs/>
          <w:color w:val="26282A"/>
          <w:sz w:val="20"/>
          <w:szCs w:val="20"/>
          <w:lang w:eastAsia="en-GB"/>
        </w:rPr>
        <w:t xml:space="preserve"> (noting such a meeting must be held in May), thereby giving delegated power to the Clerk  to make necessary re-arrangements for these meetings in consultation with the Chair.</w:t>
      </w:r>
    </w:p>
    <w:p w14:paraId="035E1FE2" w14:textId="4CF9D686" w:rsidR="000A1790" w:rsidRDefault="000A1790" w:rsidP="000A1790">
      <w:pPr>
        <w:shd w:val="clear" w:color="auto" w:fill="FFFFFF"/>
        <w:spacing w:before="100" w:beforeAutospacing="1" w:after="100" w:afterAutospacing="1" w:line="240" w:lineRule="auto"/>
        <w:ind w:left="2268" w:hanging="1503"/>
        <w:rPr>
          <w:rFonts w:ascii="Helvetica" w:eastAsia="Times New Roman" w:hAnsi="Helvetica" w:cs="Helvetica"/>
          <w:b/>
          <w:bCs/>
          <w:i/>
          <w:iCs/>
          <w:color w:val="26282A"/>
          <w:sz w:val="20"/>
          <w:szCs w:val="20"/>
          <w:lang w:eastAsia="en-GB"/>
        </w:rPr>
      </w:pPr>
    </w:p>
    <w:p w14:paraId="27A7C014" w14:textId="69807A3B" w:rsidR="000A1790" w:rsidRDefault="000A1790" w:rsidP="000A1790">
      <w:pPr>
        <w:shd w:val="clear" w:color="auto" w:fill="FFFFFF"/>
        <w:spacing w:before="100" w:beforeAutospacing="1" w:after="100" w:afterAutospacing="1" w:line="240" w:lineRule="auto"/>
        <w:ind w:left="2268" w:hanging="1503"/>
        <w:rPr>
          <w:rFonts w:ascii="Helvetica" w:eastAsia="Times New Roman" w:hAnsi="Helvetica" w:cs="Helvetica"/>
          <w:b/>
          <w:bCs/>
          <w:i/>
          <w:iCs/>
          <w:color w:val="26282A"/>
          <w:sz w:val="20"/>
          <w:szCs w:val="20"/>
          <w:lang w:eastAsia="en-GB"/>
        </w:rPr>
      </w:pPr>
    </w:p>
    <w:p w14:paraId="2F921394" w14:textId="091BB929" w:rsidR="00627D2E" w:rsidRDefault="000A1790" w:rsidP="000A1790">
      <w:pPr>
        <w:pStyle w:val="ListParagraph"/>
        <w:autoSpaceDE w:val="0"/>
        <w:autoSpaceDN w:val="0"/>
        <w:adjustRightInd w:val="0"/>
        <w:spacing w:after="0" w:line="240" w:lineRule="auto"/>
        <w:ind w:left="1843" w:hanging="1134"/>
        <w:rPr>
          <w:rFonts w:ascii="Tahoma" w:eastAsia="Calibri" w:hAnsi="Tahoma" w:cs="Tahoma"/>
          <w:b/>
        </w:rPr>
      </w:pPr>
      <w:r>
        <w:rPr>
          <w:rFonts w:ascii="Tahoma" w:eastAsia="Calibri" w:hAnsi="Tahoma" w:cs="Tahoma"/>
          <w:b/>
          <w:color w:val="000000"/>
        </w:rPr>
        <w:t>7/20/52</w:t>
      </w:r>
      <w:r w:rsidR="008278E3" w:rsidRPr="00B67AA6">
        <w:rPr>
          <w:rFonts w:ascii="Tahoma" w:eastAsia="Calibri" w:hAnsi="Tahoma" w:cs="Tahoma"/>
          <w:b/>
          <w:color w:val="000000"/>
        </w:rPr>
        <w:t>.</w:t>
      </w:r>
      <w:r w:rsidR="00DE4998" w:rsidRPr="00DE4998">
        <w:rPr>
          <w:rFonts w:ascii="Tahoma" w:eastAsia="Calibri" w:hAnsi="Tahoma" w:cs="Tahoma"/>
          <w:b/>
        </w:rPr>
        <w:t xml:space="preserve"> </w:t>
      </w:r>
      <w:r w:rsidR="00627D2E">
        <w:rPr>
          <w:rFonts w:ascii="Tahoma" w:eastAsia="Calibri" w:hAnsi="Tahoma" w:cs="Tahoma"/>
          <w:b/>
        </w:rPr>
        <w:t>Finance.</w:t>
      </w:r>
    </w:p>
    <w:p w14:paraId="1205D030" w14:textId="65E94D98" w:rsidR="00627D2E" w:rsidRPr="000A1790" w:rsidRDefault="00627D2E" w:rsidP="000A1790">
      <w:pPr>
        <w:pStyle w:val="ListParagraph"/>
        <w:autoSpaceDE w:val="0"/>
        <w:autoSpaceDN w:val="0"/>
        <w:adjustRightInd w:val="0"/>
        <w:spacing w:after="0" w:line="240" w:lineRule="auto"/>
        <w:ind w:left="2127" w:hanging="709"/>
        <w:rPr>
          <w:rFonts w:ascii="Tahoma" w:eastAsia="Calibri" w:hAnsi="Tahoma" w:cs="Tahoma"/>
          <w:bCs/>
          <w:color w:val="000000"/>
        </w:rPr>
      </w:pPr>
      <w:r>
        <w:rPr>
          <w:rFonts w:ascii="Tahoma" w:eastAsia="Calibri" w:hAnsi="Tahoma" w:cs="Tahoma"/>
          <w:b/>
        </w:rPr>
        <w:t xml:space="preserve">      a. Consider payment of invoices. </w:t>
      </w:r>
      <w:r w:rsidR="000A1790">
        <w:rPr>
          <w:rFonts w:ascii="Tahoma" w:eastAsia="Calibri" w:hAnsi="Tahoma" w:cs="Tahoma"/>
          <w:b/>
        </w:rPr>
        <w:t xml:space="preserve"> </w:t>
      </w:r>
      <w:r w:rsidR="000A1790" w:rsidRPr="000A1790">
        <w:rPr>
          <w:rFonts w:ascii="Tahoma" w:eastAsia="Calibri" w:hAnsi="Tahoma" w:cs="Tahoma"/>
          <w:bCs/>
        </w:rPr>
        <w:t>It was RESOLVED to approve payment of the following invoices:</w:t>
      </w:r>
    </w:p>
    <w:p w14:paraId="0410767E" w14:textId="68819010"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w:t>
      </w:r>
      <w:r w:rsidRPr="005610E9">
        <w:rPr>
          <w:rFonts w:ascii="Tahoma" w:eastAsia="Calibri" w:hAnsi="Tahoma" w:cs="Tahoma"/>
        </w:rPr>
        <w:t>1.</w:t>
      </w:r>
      <w:r>
        <w:rPr>
          <w:rFonts w:ascii="Tahoma" w:eastAsia="Calibri" w:hAnsi="Tahoma" w:cs="Tahoma"/>
        </w:rPr>
        <w:t xml:space="preserve"> Mrs J Madeley £379.20 plus £8.25 = 387.75 chq 2110 Apr 20</w:t>
      </w:r>
    </w:p>
    <w:p w14:paraId="069E63F8" w14:textId="4D8092DF"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2. I walker £10.98 chq 2111 Apr 20</w:t>
      </w:r>
    </w:p>
    <w:p w14:paraId="056DCA4F" w14:textId="588F65C7"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3. Vision ICT Ltd £454.80 chq 2112 Apr 20</w:t>
      </w:r>
    </w:p>
    <w:p w14:paraId="5FF6E86D" w14:textId="10406B4C"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4. SSE £16.47, 9.79,27.81 dd Apr 20</w:t>
      </w:r>
    </w:p>
    <w:p w14:paraId="1E3F927D" w14:textId="1260FA95"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5. Mrs J Madeley £379.20 chq 2114 </w:t>
      </w:r>
      <w:r w:rsidR="00C62F07">
        <w:rPr>
          <w:rFonts w:ascii="Tahoma" w:eastAsia="Calibri" w:hAnsi="Tahoma" w:cs="Tahoma"/>
        </w:rPr>
        <w:t>May</w:t>
      </w:r>
      <w:r>
        <w:rPr>
          <w:rFonts w:ascii="Tahoma" w:eastAsia="Calibri" w:hAnsi="Tahoma" w:cs="Tahoma"/>
        </w:rPr>
        <w:t xml:space="preserve"> 20</w:t>
      </w:r>
    </w:p>
    <w:p w14:paraId="07E386AD" w14:textId="2D79F3E8"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6. Mrs J Madeley £40.25 ch1q 2115 </w:t>
      </w:r>
      <w:r w:rsidR="00C62F07">
        <w:rPr>
          <w:rFonts w:ascii="Tahoma" w:eastAsia="Calibri" w:hAnsi="Tahoma" w:cs="Tahoma"/>
        </w:rPr>
        <w:t>May</w:t>
      </w:r>
      <w:r>
        <w:rPr>
          <w:rFonts w:ascii="Tahoma" w:eastAsia="Calibri" w:hAnsi="Tahoma" w:cs="Tahoma"/>
        </w:rPr>
        <w:t xml:space="preserve"> 20</w:t>
      </w:r>
    </w:p>
    <w:p w14:paraId="3EB25657" w14:textId="3A8ED396"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7. SSE DD ££27.81,16.46 and £9.79 May 20</w:t>
      </w:r>
    </w:p>
    <w:p w14:paraId="5AA729FC" w14:textId="14580633"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8. SALC £245.26. Jun 20 chq 2110 Subscription.</w:t>
      </w:r>
    </w:p>
    <w:p w14:paraId="5A029557" w14:textId="0FF28ACD"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9. Eon street lighting repair. £192.00 chq 2121</w:t>
      </w:r>
    </w:p>
    <w:p w14:paraId="302820EB" w14:textId="77777777"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10. E Adams £38.97 chq 2122 plants for New Works Planters.  </w:t>
      </w:r>
    </w:p>
    <w:p w14:paraId="0E83A9F2" w14:textId="77777777"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11. Information Commissioner’s Office. £35.00 DD registration </w:t>
      </w:r>
    </w:p>
    <w:p w14:paraId="6C1B62D5" w14:textId="77777777"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12. SSE street lighting power £9.81, £28.42, £16.76 DD</w:t>
      </w:r>
    </w:p>
    <w:p w14:paraId="1297CA0D" w14:textId="77777777" w:rsidR="00941D63"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13. Mrs J Madeley £379.20 chq 2123 Jun 20  </w:t>
      </w:r>
    </w:p>
    <w:p w14:paraId="3BF59418" w14:textId="67073DE7" w:rsidR="00B91B41" w:rsidRDefault="00941D63"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14. Mrs J Madeley </w:t>
      </w:r>
      <w:r w:rsidR="00673B58">
        <w:rPr>
          <w:rFonts w:ascii="Tahoma" w:eastAsia="Calibri" w:hAnsi="Tahoma" w:cs="Tahoma"/>
        </w:rPr>
        <w:t>£379.20</w:t>
      </w:r>
      <w:r w:rsidR="00DE0716">
        <w:rPr>
          <w:rFonts w:ascii="Tahoma" w:eastAsia="Calibri" w:hAnsi="Tahoma" w:cs="Tahoma"/>
        </w:rPr>
        <w:t xml:space="preserve"> salary and £40.25 doggy doo bags</w:t>
      </w:r>
      <w:r w:rsidR="00673B58">
        <w:rPr>
          <w:rFonts w:ascii="Tahoma" w:eastAsia="Calibri" w:hAnsi="Tahoma" w:cs="Tahoma"/>
        </w:rPr>
        <w:t xml:space="preserve"> chq </w:t>
      </w:r>
      <w:r w:rsidR="00B91B41">
        <w:rPr>
          <w:rFonts w:ascii="Tahoma" w:eastAsia="Calibri" w:hAnsi="Tahoma" w:cs="Tahoma"/>
        </w:rPr>
        <w:t>2124</w:t>
      </w:r>
      <w:r w:rsidR="00DE0716">
        <w:rPr>
          <w:rFonts w:ascii="Tahoma" w:eastAsia="Calibri" w:hAnsi="Tahoma" w:cs="Tahoma"/>
        </w:rPr>
        <w:t xml:space="preserve"> Jul 20 </w:t>
      </w:r>
    </w:p>
    <w:p w14:paraId="4814C583" w14:textId="7B43935D" w:rsidR="00FB10D3" w:rsidRDefault="00B91B41"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15. SSE </w:t>
      </w:r>
      <w:r w:rsidR="00CA5BE6">
        <w:rPr>
          <w:rFonts w:ascii="Tahoma" w:eastAsia="Calibri" w:hAnsi="Tahoma" w:cs="Tahoma"/>
        </w:rPr>
        <w:t>streetlight</w:t>
      </w:r>
      <w:r>
        <w:rPr>
          <w:rFonts w:ascii="Tahoma" w:eastAsia="Calibri" w:hAnsi="Tahoma" w:cs="Tahoma"/>
        </w:rPr>
        <w:t xml:space="preserve"> power to be confirmed.</w:t>
      </w:r>
      <w:r w:rsidR="00627D2E">
        <w:rPr>
          <w:rFonts w:ascii="Tahoma" w:eastAsia="Calibri" w:hAnsi="Tahoma" w:cs="Tahoma"/>
        </w:rPr>
        <w:t xml:space="preserve">     </w:t>
      </w:r>
    </w:p>
    <w:p w14:paraId="1F4BE122" w14:textId="096AD79F" w:rsidR="007C650E" w:rsidRDefault="00FB10D3"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16. RLT Auditing chq payable to Rebecca Turner. £135.00</w:t>
      </w:r>
      <w:r w:rsidR="007C650E">
        <w:rPr>
          <w:rFonts w:ascii="Tahoma" w:eastAsia="Calibri" w:hAnsi="Tahoma" w:cs="Tahoma"/>
        </w:rPr>
        <w:t xml:space="preserve"> chq 2125</w:t>
      </w:r>
      <w:r w:rsidR="00627D2E">
        <w:rPr>
          <w:rFonts w:ascii="Tahoma" w:eastAsia="Calibri" w:hAnsi="Tahoma" w:cs="Tahoma"/>
        </w:rPr>
        <w:t xml:space="preserve">   </w:t>
      </w:r>
    </w:p>
    <w:p w14:paraId="71AB6EE0" w14:textId="0A1F1F0A" w:rsidR="00627D2E" w:rsidRDefault="007C650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17. Mrs J Madeley Expenses £77.26</w:t>
      </w:r>
      <w:r w:rsidR="00627D2E">
        <w:rPr>
          <w:rFonts w:ascii="Tahoma" w:eastAsia="Calibri" w:hAnsi="Tahoma" w:cs="Tahoma"/>
        </w:rPr>
        <w:t xml:space="preserve"> </w:t>
      </w:r>
      <w:r>
        <w:rPr>
          <w:rFonts w:ascii="Tahoma" w:eastAsia="Calibri" w:hAnsi="Tahoma" w:cs="Tahoma"/>
        </w:rPr>
        <w:t xml:space="preserve">chq 2126 Apr May Jun </w:t>
      </w:r>
      <w:r w:rsidR="000A1790">
        <w:rPr>
          <w:rFonts w:ascii="Tahoma" w:eastAsia="Calibri" w:hAnsi="Tahoma" w:cs="Tahoma"/>
        </w:rPr>
        <w:t>July.</w:t>
      </w:r>
      <w:r w:rsidR="00627D2E">
        <w:rPr>
          <w:rFonts w:ascii="Tahoma" w:eastAsia="Calibri" w:hAnsi="Tahoma" w:cs="Tahoma"/>
        </w:rPr>
        <w:t xml:space="preserve">                                                                            </w:t>
      </w:r>
    </w:p>
    <w:p w14:paraId="58C97DFC" w14:textId="4AB2833D" w:rsidR="00627D2E" w:rsidRDefault="00627D2E" w:rsidP="000A1790">
      <w:pPr>
        <w:pStyle w:val="ListParagraph"/>
        <w:autoSpaceDE w:val="0"/>
        <w:autoSpaceDN w:val="0"/>
        <w:adjustRightInd w:val="0"/>
        <w:spacing w:after="0" w:line="240" w:lineRule="auto"/>
        <w:ind w:left="1560" w:hanging="142"/>
        <w:rPr>
          <w:rFonts w:ascii="Tahoma" w:eastAsia="Calibri" w:hAnsi="Tahoma" w:cs="Tahoma"/>
        </w:rPr>
      </w:pPr>
      <w:r>
        <w:rPr>
          <w:rFonts w:ascii="Tahoma" w:eastAsia="Calibri" w:hAnsi="Tahoma" w:cs="Tahoma"/>
        </w:rPr>
        <w:t xml:space="preserve">    </w:t>
      </w:r>
      <w:r w:rsidR="000A1790">
        <w:rPr>
          <w:rFonts w:ascii="Tahoma" w:eastAsia="Calibri" w:hAnsi="Tahoma" w:cs="Tahoma"/>
        </w:rPr>
        <w:t xml:space="preserve">  </w:t>
      </w:r>
      <w:r w:rsidRPr="00DE4998">
        <w:rPr>
          <w:rFonts w:ascii="Tahoma" w:eastAsia="Calibri" w:hAnsi="Tahoma" w:cs="Tahoma"/>
          <w:b/>
          <w:color w:val="000000"/>
        </w:rPr>
        <w:t>b.</w:t>
      </w:r>
      <w:r w:rsidRPr="003518F3">
        <w:rPr>
          <w:rFonts w:ascii="Tahoma" w:eastAsia="Calibri" w:hAnsi="Tahoma" w:cs="Tahoma"/>
          <w:color w:val="000000"/>
        </w:rPr>
        <w:t xml:space="preserve"> </w:t>
      </w:r>
      <w:r w:rsidRPr="003518F3">
        <w:rPr>
          <w:rFonts w:ascii="Tahoma" w:eastAsia="Calibri" w:hAnsi="Tahoma" w:cs="Tahoma"/>
        </w:rPr>
        <w:t>Bank Reconciliation.</w:t>
      </w:r>
      <w:r>
        <w:rPr>
          <w:rFonts w:ascii="Tahoma" w:eastAsia="Calibri" w:hAnsi="Tahoma" w:cs="Tahoma"/>
        </w:rPr>
        <w:t xml:space="preserve"> Jun </w:t>
      </w:r>
      <w:r w:rsidR="00800F1D">
        <w:rPr>
          <w:rFonts w:ascii="Tahoma" w:eastAsia="Calibri" w:hAnsi="Tahoma" w:cs="Tahoma"/>
        </w:rPr>
        <w:t>20</w:t>
      </w:r>
      <w:r w:rsidR="00800F1D" w:rsidRPr="003518F3">
        <w:rPr>
          <w:rFonts w:ascii="Tahoma" w:eastAsia="Calibri" w:hAnsi="Tahoma" w:cs="Tahoma"/>
        </w:rPr>
        <w:t>.</w:t>
      </w:r>
      <w:r w:rsidR="0016625C">
        <w:rPr>
          <w:rFonts w:ascii="Tahoma" w:eastAsia="Calibri" w:hAnsi="Tahoma" w:cs="Tahoma"/>
        </w:rPr>
        <w:t xml:space="preserve"> Clerk presented the bank reconciliation for June 2020.</w:t>
      </w:r>
    </w:p>
    <w:p w14:paraId="6C3E5CEF" w14:textId="2F802906" w:rsidR="0016625C" w:rsidRDefault="0016625C" w:rsidP="000A1790">
      <w:pPr>
        <w:pStyle w:val="ListParagraph"/>
        <w:autoSpaceDE w:val="0"/>
        <w:autoSpaceDN w:val="0"/>
        <w:adjustRightInd w:val="0"/>
        <w:spacing w:after="0" w:line="240" w:lineRule="auto"/>
        <w:ind w:left="1560" w:hanging="142"/>
        <w:rPr>
          <w:rFonts w:ascii="Tahoma" w:eastAsia="Calibri" w:hAnsi="Tahoma" w:cs="Tahoma"/>
        </w:rPr>
      </w:pPr>
    </w:p>
    <w:tbl>
      <w:tblPr>
        <w:tblW w:w="4287" w:type="dxa"/>
        <w:jc w:val="center"/>
        <w:tblLook w:val="04A0" w:firstRow="1" w:lastRow="0" w:firstColumn="1" w:lastColumn="0" w:noHBand="0" w:noVBand="1"/>
      </w:tblPr>
      <w:tblGrid>
        <w:gridCol w:w="2398"/>
        <w:gridCol w:w="1889"/>
      </w:tblGrid>
      <w:tr w:rsidR="0016625C" w:rsidRPr="0016625C" w14:paraId="01BB9AFD" w14:textId="77777777" w:rsidTr="00245479">
        <w:trPr>
          <w:trHeight w:val="300"/>
          <w:jc w:val="center"/>
        </w:trPr>
        <w:tc>
          <w:tcPr>
            <w:tcW w:w="239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0190AA" w14:textId="77777777" w:rsidR="0016625C" w:rsidRPr="0016625C" w:rsidRDefault="0016625C" w:rsidP="00D52CA3">
            <w:pPr>
              <w:spacing w:after="0" w:line="240" w:lineRule="auto"/>
              <w:jc w:val="center"/>
              <w:rPr>
                <w:rFonts w:ascii="Calibri" w:eastAsia="Times New Roman" w:hAnsi="Calibri" w:cs="Calibri"/>
                <w:b/>
                <w:bCs/>
                <w:lang w:eastAsia="en-GB"/>
              </w:rPr>
            </w:pPr>
            <w:r w:rsidRPr="0016625C">
              <w:rPr>
                <w:rFonts w:ascii="Calibri" w:eastAsia="Times New Roman" w:hAnsi="Calibri" w:cs="Calibri"/>
                <w:b/>
                <w:bCs/>
                <w:lang w:eastAsia="en-GB"/>
              </w:rPr>
              <w:t>Balance b/f 31.03.20</w:t>
            </w:r>
          </w:p>
        </w:tc>
        <w:tc>
          <w:tcPr>
            <w:tcW w:w="1889" w:type="dxa"/>
            <w:tcBorders>
              <w:top w:val="single" w:sz="8" w:space="0" w:color="auto"/>
              <w:left w:val="nil"/>
              <w:bottom w:val="single" w:sz="4" w:space="0" w:color="auto"/>
              <w:right w:val="single" w:sz="8" w:space="0" w:color="auto"/>
            </w:tcBorders>
            <w:shd w:val="clear" w:color="auto" w:fill="auto"/>
            <w:noWrap/>
            <w:vAlign w:val="bottom"/>
            <w:hideMark/>
          </w:tcPr>
          <w:p w14:paraId="6B178E51" w14:textId="79490B2C" w:rsidR="0016625C" w:rsidRPr="0016625C" w:rsidRDefault="0016625C" w:rsidP="00D52CA3">
            <w:pPr>
              <w:spacing w:after="0" w:line="240" w:lineRule="auto"/>
              <w:jc w:val="center"/>
              <w:rPr>
                <w:rFonts w:ascii="Calibri" w:eastAsia="Times New Roman" w:hAnsi="Calibri" w:cs="Calibri"/>
                <w:b/>
                <w:bCs/>
                <w:lang w:eastAsia="en-GB"/>
              </w:rPr>
            </w:pPr>
            <w:r w:rsidRPr="0016625C">
              <w:rPr>
                <w:rFonts w:ascii="Calibri" w:eastAsia="Times New Roman" w:hAnsi="Calibri" w:cs="Calibri"/>
                <w:b/>
                <w:bCs/>
                <w:lang w:eastAsia="en-GB"/>
              </w:rPr>
              <w:t>25,173.72</w:t>
            </w:r>
          </w:p>
        </w:tc>
      </w:tr>
      <w:tr w:rsidR="0016625C" w:rsidRPr="0016625C" w14:paraId="2B316B99" w14:textId="77777777" w:rsidTr="00245479">
        <w:trPr>
          <w:trHeight w:val="300"/>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15357C35" w14:textId="77777777"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Income</w:t>
            </w:r>
          </w:p>
        </w:tc>
        <w:tc>
          <w:tcPr>
            <w:tcW w:w="1889" w:type="dxa"/>
            <w:tcBorders>
              <w:top w:val="nil"/>
              <w:left w:val="nil"/>
              <w:bottom w:val="single" w:sz="4" w:space="0" w:color="auto"/>
              <w:right w:val="single" w:sz="8" w:space="0" w:color="auto"/>
            </w:tcBorders>
            <w:shd w:val="clear" w:color="auto" w:fill="auto"/>
            <w:noWrap/>
            <w:vAlign w:val="bottom"/>
            <w:hideMark/>
          </w:tcPr>
          <w:p w14:paraId="3FEABBBF" w14:textId="3377BE00"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8,507.10</w:t>
            </w:r>
          </w:p>
        </w:tc>
      </w:tr>
      <w:tr w:rsidR="0016625C" w:rsidRPr="0016625C" w14:paraId="7BC9ADDB" w14:textId="77777777" w:rsidTr="00245479">
        <w:trPr>
          <w:trHeight w:val="300"/>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21F9A4ED" w14:textId="77777777"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Total</w:t>
            </w:r>
          </w:p>
        </w:tc>
        <w:tc>
          <w:tcPr>
            <w:tcW w:w="1889" w:type="dxa"/>
            <w:tcBorders>
              <w:top w:val="nil"/>
              <w:left w:val="nil"/>
              <w:bottom w:val="single" w:sz="4" w:space="0" w:color="auto"/>
              <w:right w:val="single" w:sz="8" w:space="0" w:color="auto"/>
            </w:tcBorders>
            <w:shd w:val="clear" w:color="auto" w:fill="auto"/>
            <w:noWrap/>
            <w:vAlign w:val="bottom"/>
            <w:hideMark/>
          </w:tcPr>
          <w:p w14:paraId="0138D17F" w14:textId="67051E8C"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33,680.82</w:t>
            </w:r>
          </w:p>
        </w:tc>
      </w:tr>
      <w:tr w:rsidR="0016625C" w:rsidRPr="0016625C" w14:paraId="0AD7C8F3" w14:textId="77777777" w:rsidTr="00245479">
        <w:trPr>
          <w:trHeight w:val="300"/>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031F97A9" w14:textId="77777777"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Less: expenditure</w:t>
            </w:r>
          </w:p>
        </w:tc>
        <w:tc>
          <w:tcPr>
            <w:tcW w:w="1889" w:type="dxa"/>
            <w:tcBorders>
              <w:top w:val="nil"/>
              <w:left w:val="nil"/>
              <w:bottom w:val="single" w:sz="4" w:space="0" w:color="auto"/>
              <w:right w:val="single" w:sz="8" w:space="0" w:color="auto"/>
            </w:tcBorders>
            <w:shd w:val="clear" w:color="auto" w:fill="auto"/>
            <w:noWrap/>
            <w:vAlign w:val="bottom"/>
            <w:hideMark/>
          </w:tcPr>
          <w:p w14:paraId="6E09D907" w14:textId="0DC2B544"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3,677.48</w:t>
            </w:r>
          </w:p>
        </w:tc>
      </w:tr>
      <w:tr w:rsidR="0016625C" w:rsidRPr="0016625C" w14:paraId="223A8F8B" w14:textId="77777777" w:rsidTr="00245479">
        <w:trPr>
          <w:trHeight w:val="300"/>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1344CFF2" w14:textId="77777777" w:rsidR="0016625C" w:rsidRPr="0016625C" w:rsidRDefault="0016625C" w:rsidP="00D52CA3">
            <w:pPr>
              <w:spacing w:after="0" w:line="240" w:lineRule="auto"/>
              <w:jc w:val="center"/>
              <w:rPr>
                <w:rFonts w:ascii="Calibri" w:eastAsia="Times New Roman" w:hAnsi="Calibri" w:cs="Calibri"/>
                <w:b/>
                <w:bCs/>
                <w:lang w:eastAsia="en-GB"/>
              </w:rPr>
            </w:pPr>
            <w:r w:rsidRPr="0016625C">
              <w:rPr>
                <w:rFonts w:ascii="Calibri" w:eastAsia="Times New Roman" w:hAnsi="Calibri" w:cs="Calibri"/>
                <w:b/>
                <w:bCs/>
                <w:lang w:eastAsia="en-GB"/>
              </w:rPr>
              <w:t>Total</w:t>
            </w:r>
          </w:p>
        </w:tc>
        <w:tc>
          <w:tcPr>
            <w:tcW w:w="1889" w:type="dxa"/>
            <w:tcBorders>
              <w:top w:val="nil"/>
              <w:left w:val="nil"/>
              <w:bottom w:val="single" w:sz="4" w:space="0" w:color="auto"/>
              <w:right w:val="single" w:sz="8" w:space="0" w:color="auto"/>
            </w:tcBorders>
            <w:shd w:val="clear" w:color="auto" w:fill="auto"/>
            <w:noWrap/>
            <w:vAlign w:val="bottom"/>
            <w:hideMark/>
          </w:tcPr>
          <w:p w14:paraId="51EA3D32" w14:textId="6EA13FB2" w:rsidR="0016625C" w:rsidRPr="0016625C" w:rsidRDefault="0016625C" w:rsidP="00D52CA3">
            <w:pPr>
              <w:spacing w:after="0" w:line="240" w:lineRule="auto"/>
              <w:jc w:val="center"/>
              <w:rPr>
                <w:rFonts w:ascii="Calibri" w:eastAsia="Times New Roman" w:hAnsi="Calibri" w:cs="Calibri"/>
                <w:b/>
                <w:bCs/>
                <w:lang w:eastAsia="en-GB"/>
              </w:rPr>
            </w:pPr>
            <w:r w:rsidRPr="0016625C">
              <w:rPr>
                <w:rFonts w:ascii="Calibri" w:eastAsia="Times New Roman" w:hAnsi="Calibri" w:cs="Calibri"/>
                <w:b/>
                <w:bCs/>
                <w:lang w:eastAsia="en-GB"/>
              </w:rPr>
              <w:t>30,003.34</w:t>
            </w:r>
          </w:p>
        </w:tc>
      </w:tr>
      <w:tr w:rsidR="0016625C" w:rsidRPr="0016625C" w14:paraId="15C24FF6" w14:textId="77777777" w:rsidTr="00245479">
        <w:trPr>
          <w:trHeight w:val="300"/>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3BA17BF2" w14:textId="3B15708D" w:rsidR="0016625C" w:rsidRPr="0016625C" w:rsidRDefault="0016625C" w:rsidP="00D52CA3">
            <w:pPr>
              <w:spacing w:after="0" w:line="240" w:lineRule="auto"/>
              <w:jc w:val="center"/>
              <w:rPr>
                <w:rFonts w:ascii="Calibri" w:eastAsia="Times New Roman" w:hAnsi="Calibri" w:cs="Calibri"/>
                <w:lang w:eastAsia="en-GB"/>
              </w:rPr>
            </w:pPr>
          </w:p>
        </w:tc>
        <w:tc>
          <w:tcPr>
            <w:tcW w:w="1889" w:type="dxa"/>
            <w:tcBorders>
              <w:top w:val="nil"/>
              <w:left w:val="nil"/>
              <w:bottom w:val="single" w:sz="4" w:space="0" w:color="auto"/>
              <w:right w:val="single" w:sz="8" w:space="0" w:color="auto"/>
            </w:tcBorders>
            <w:shd w:val="clear" w:color="auto" w:fill="auto"/>
            <w:noWrap/>
            <w:vAlign w:val="bottom"/>
            <w:hideMark/>
          </w:tcPr>
          <w:p w14:paraId="3D1CD273" w14:textId="408B9662" w:rsidR="0016625C" w:rsidRPr="0016625C" w:rsidRDefault="0016625C" w:rsidP="00D52CA3">
            <w:pPr>
              <w:spacing w:after="0" w:line="240" w:lineRule="auto"/>
              <w:jc w:val="center"/>
              <w:rPr>
                <w:rFonts w:ascii="Calibri" w:eastAsia="Times New Roman" w:hAnsi="Calibri" w:cs="Calibri"/>
                <w:lang w:eastAsia="en-GB"/>
              </w:rPr>
            </w:pPr>
          </w:p>
        </w:tc>
      </w:tr>
      <w:tr w:rsidR="0016625C" w:rsidRPr="0016625C" w14:paraId="23990F4F" w14:textId="77777777" w:rsidTr="00245479">
        <w:trPr>
          <w:trHeight w:val="300"/>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5A823D19" w14:textId="6B3BB012" w:rsidR="0016625C" w:rsidRPr="0016625C" w:rsidRDefault="0016625C" w:rsidP="00D52CA3">
            <w:pPr>
              <w:spacing w:after="0" w:line="240" w:lineRule="auto"/>
              <w:jc w:val="center"/>
              <w:rPr>
                <w:rFonts w:ascii="Calibri" w:eastAsia="Times New Roman" w:hAnsi="Calibri" w:cs="Calibri"/>
                <w:b/>
                <w:bCs/>
                <w:lang w:eastAsia="en-GB"/>
              </w:rPr>
            </w:pPr>
            <w:r w:rsidRPr="0016625C">
              <w:rPr>
                <w:rFonts w:ascii="Calibri" w:eastAsia="Times New Roman" w:hAnsi="Calibri" w:cs="Calibri"/>
                <w:b/>
                <w:bCs/>
                <w:lang w:eastAsia="en-GB"/>
              </w:rPr>
              <w:t>Balances at 30.6.20</w:t>
            </w:r>
          </w:p>
        </w:tc>
        <w:tc>
          <w:tcPr>
            <w:tcW w:w="1889" w:type="dxa"/>
            <w:tcBorders>
              <w:top w:val="nil"/>
              <w:left w:val="nil"/>
              <w:bottom w:val="single" w:sz="4" w:space="0" w:color="auto"/>
              <w:right w:val="single" w:sz="8" w:space="0" w:color="auto"/>
            </w:tcBorders>
            <w:shd w:val="clear" w:color="auto" w:fill="auto"/>
            <w:noWrap/>
            <w:vAlign w:val="bottom"/>
            <w:hideMark/>
          </w:tcPr>
          <w:p w14:paraId="516ED2C7" w14:textId="4614FA2E" w:rsidR="0016625C" w:rsidRPr="0016625C" w:rsidRDefault="0016625C" w:rsidP="00D52CA3">
            <w:pPr>
              <w:spacing w:after="0" w:line="240" w:lineRule="auto"/>
              <w:jc w:val="center"/>
              <w:rPr>
                <w:rFonts w:ascii="Calibri" w:eastAsia="Times New Roman" w:hAnsi="Calibri" w:cs="Calibri"/>
                <w:lang w:eastAsia="en-GB"/>
              </w:rPr>
            </w:pPr>
          </w:p>
        </w:tc>
      </w:tr>
      <w:tr w:rsidR="0016625C" w:rsidRPr="0016625C" w14:paraId="52A3DE65" w14:textId="77777777" w:rsidTr="00245479">
        <w:trPr>
          <w:trHeight w:val="300"/>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41ED1C92" w14:textId="77777777"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Current account</w:t>
            </w:r>
          </w:p>
        </w:tc>
        <w:tc>
          <w:tcPr>
            <w:tcW w:w="1889" w:type="dxa"/>
            <w:tcBorders>
              <w:top w:val="nil"/>
              <w:left w:val="nil"/>
              <w:bottom w:val="single" w:sz="4" w:space="0" w:color="auto"/>
              <w:right w:val="single" w:sz="8" w:space="0" w:color="auto"/>
            </w:tcBorders>
            <w:shd w:val="clear" w:color="auto" w:fill="auto"/>
            <w:noWrap/>
            <w:vAlign w:val="bottom"/>
            <w:hideMark/>
          </w:tcPr>
          <w:p w14:paraId="406DE2D5" w14:textId="66759AF2"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7,658.92</w:t>
            </w:r>
          </w:p>
        </w:tc>
      </w:tr>
      <w:tr w:rsidR="0016625C" w:rsidRPr="0016625C" w14:paraId="70A4E59C" w14:textId="77777777" w:rsidTr="00245479">
        <w:trPr>
          <w:trHeight w:val="31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73979A6F" w14:textId="77777777"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savings account</w:t>
            </w:r>
          </w:p>
        </w:tc>
        <w:tc>
          <w:tcPr>
            <w:tcW w:w="1889" w:type="dxa"/>
            <w:tcBorders>
              <w:top w:val="nil"/>
              <w:left w:val="nil"/>
              <w:bottom w:val="single" w:sz="4" w:space="0" w:color="auto"/>
              <w:right w:val="single" w:sz="8" w:space="0" w:color="auto"/>
            </w:tcBorders>
            <w:shd w:val="clear" w:color="auto" w:fill="auto"/>
            <w:noWrap/>
            <w:vAlign w:val="bottom"/>
            <w:hideMark/>
          </w:tcPr>
          <w:p w14:paraId="1A0C9B0C" w14:textId="76E8F0A3"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23,249.85</w:t>
            </w:r>
          </w:p>
        </w:tc>
      </w:tr>
      <w:tr w:rsidR="0016625C" w:rsidRPr="0016625C" w14:paraId="3803732A" w14:textId="77777777" w:rsidTr="00245479">
        <w:trPr>
          <w:trHeight w:val="34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0109921A" w14:textId="77777777" w:rsidR="0016625C" w:rsidRPr="0016625C" w:rsidRDefault="0016625C" w:rsidP="00D52CA3">
            <w:pPr>
              <w:spacing w:after="0" w:line="240" w:lineRule="auto"/>
              <w:jc w:val="center"/>
              <w:rPr>
                <w:rFonts w:ascii="Calibri" w:eastAsia="Times New Roman" w:hAnsi="Calibri" w:cs="Calibri"/>
                <w:b/>
                <w:bCs/>
                <w:lang w:eastAsia="en-GB"/>
              </w:rPr>
            </w:pPr>
            <w:r w:rsidRPr="0016625C">
              <w:rPr>
                <w:rFonts w:ascii="Calibri" w:eastAsia="Times New Roman" w:hAnsi="Calibri" w:cs="Calibri"/>
                <w:b/>
                <w:bCs/>
                <w:lang w:eastAsia="en-GB"/>
              </w:rPr>
              <w:t>Sub total</w:t>
            </w:r>
          </w:p>
        </w:tc>
        <w:tc>
          <w:tcPr>
            <w:tcW w:w="1889" w:type="dxa"/>
            <w:tcBorders>
              <w:top w:val="nil"/>
              <w:left w:val="nil"/>
              <w:bottom w:val="single" w:sz="4" w:space="0" w:color="auto"/>
              <w:right w:val="single" w:sz="8" w:space="0" w:color="auto"/>
            </w:tcBorders>
            <w:shd w:val="clear" w:color="auto" w:fill="auto"/>
            <w:noWrap/>
            <w:vAlign w:val="bottom"/>
            <w:hideMark/>
          </w:tcPr>
          <w:p w14:paraId="6736AFCF" w14:textId="6A48B704" w:rsidR="0016625C" w:rsidRPr="0016625C" w:rsidRDefault="0016625C" w:rsidP="00D52CA3">
            <w:pPr>
              <w:spacing w:after="0" w:line="240" w:lineRule="auto"/>
              <w:jc w:val="center"/>
              <w:rPr>
                <w:rFonts w:ascii="Calibri" w:eastAsia="Times New Roman" w:hAnsi="Calibri" w:cs="Calibri"/>
                <w:b/>
                <w:bCs/>
                <w:u w:val="single"/>
                <w:lang w:eastAsia="en-GB"/>
              </w:rPr>
            </w:pPr>
            <w:r w:rsidRPr="0016625C">
              <w:rPr>
                <w:rFonts w:ascii="Calibri" w:eastAsia="Times New Roman" w:hAnsi="Calibri" w:cs="Calibri"/>
                <w:b/>
                <w:bCs/>
                <w:u w:val="single"/>
                <w:lang w:eastAsia="en-GB"/>
              </w:rPr>
              <w:t>30,908.77</w:t>
            </w:r>
          </w:p>
        </w:tc>
      </w:tr>
      <w:tr w:rsidR="0016625C" w:rsidRPr="0016625C" w14:paraId="2F22422F" w14:textId="77777777" w:rsidTr="00245479">
        <w:trPr>
          <w:trHeight w:val="31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7765E4D3" w14:textId="77777777"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less unpresented chq</w:t>
            </w:r>
          </w:p>
        </w:tc>
        <w:tc>
          <w:tcPr>
            <w:tcW w:w="1889" w:type="dxa"/>
            <w:tcBorders>
              <w:top w:val="nil"/>
              <w:left w:val="nil"/>
              <w:bottom w:val="single" w:sz="4" w:space="0" w:color="auto"/>
              <w:right w:val="single" w:sz="8" w:space="0" w:color="auto"/>
            </w:tcBorders>
            <w:shd w:val="clear" w:color="auto" w:fill="auto"/>
            <w:noWrap/>
            <w:vAlign w:val="bottom"/>
            <w:hideMark/>
          </w:tcPr>
          <w:p w14:paraId="1B08794D" w14:textId="1AE0522B"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905.43</w:t>
            </w:r>
          </w:p>
        </w:tc>
      </w:tr>
      <w:tr w:rsidR="0016625C" w:rsidRPr="0016625C" w14:paraId="26A4DA6E" w14:textId="77777777" w:rsidTr="00245479">
        <w:trPr>
          <w:trHeight w:val="315"/>
          <w:jc w:val="center"/>
        </w:trPr>
        <w:tc>
          <w:tcPr>
            <w:tcW w:w="2398" w:type="dxa"/>
            <w:tcBorders>
              <w:top w:val="nil"/>
              <w:left w:val="single" w:sz="8" w:space="0" w:color="auto"/>
              <w:bottom w:val="single" w:sz="4" w:space="0" w:color="auto"/>
              <w:right w:val="single" w:sz="4" w:space="0" w:color="auto"/>
            </w:tcBorders>
            <w:shd w:val="clear" w:color="auto" w:fill="auto"/>
            <w:noWrap/>
            <w:vAlign w:val="bottom"/>
            <w:hideMark/>
          </w:tcPr>
          <w:p w14:paraId="5051DC4A" w14:textId="77777777" w:rsidR="0016625C" w:rsidRPr="0016625C" w:rsidRDefault="0016625C" w:rsidP="00D52CA3">
            <w:pPr>
              <w:spacing w:after="0" w:line="240" w:lineRule="auto"/>
              <w:jc w:val="center"/>
              <w:rPr>
                <w:rFonts w:ascii="Calibri" w:eastAsia="Times New Roman" w:hAnsi="Calibri" w:cs="Calibri"/>
                <w:lang w:eastAsia="en-GB"/>
              </w:rPr>
            </w:pPr>
            <w:r w:rsidRPr="0016625C">
              <w:rPr>
                <w:rFonts w:ascii="Calibri" w:eastAsia="Times New Roman" w:hAnsi="Calibri" w:cs="Calibri"/>
                <w:lang w:eastAsia="en-GB"/>
              </w:rPr>
              <w:t>add unpresented cr</w:t>
            </w:r>
          </w:p>
        </w:tc>
        <w:tc>
          <w:tcPr>
            <w:tcW w:w="1889" w:type="dxa"/>
            <w:tcBorders>
              <w:top w:val="nil"/>
              <w:left w:val="nil"/>
              <w:bottom w:val="single" w:sz="4" w:space="0" w:color="auto"/>
              <w:right w:val="single" w:sz="8" w:space="0" w:color="auto"/>
            </w:tcBorders>
            <w:shd w:val="clear" w:color="auto" w:fill="auto"/>
            <w:noWrap/>
            <w:vAlign w:val="bottom"/>
            <w:hideMark/>
          </w:tcPr>
          <w:p w14:paraId="6F7CED34" w14:textId="2ABCFEE9" w:rsidR="0016625C" w:rsidRPr="0016625C" w:rsidRDefault="0016625C" w:rsidP="00D52CA3">
            <w:pPr>
              <w:spacing w:after="0" w:line="240" w:lineRule="auto"/>
              <w:jc w:val="center"/>
              <w:rPr>
                <w:rFonts w:ascii="Calibri" w:eastAsia="Times New Roman" w:hAnsi="Calibri" w:cs="Calibri"/>
                <w:lang w:eastAsia="en-GB"/>
              </w:rPr>
            </w:pPr>
          </w:p>
        </w:tc>
      </w:tr>
      <w:tr w:rsidR="0016625C" w:rsidRPr="0016625C" w14:paraId="3C78D9B2" w14:textId="77777777" w:rsidTr="00245479">
        <w:trPr>
          <w:trHeight w:val="315"/>
          <w:jc w:val="center"/>
        </w:trPr>
        <w:tc>
          <w:tcPr>
            <w:tcW w:w="2398" w:type="dxa"/>
            <w:tcBorders>
              <w:top w:val="nil"/>
              <w:left w:val="single" w:sz="8" w:space="0" w:color="auto"/>
              <w:bottom w:val="single" w:sz="8" w:space="0" w:color="auto"/>
              <w:right w:val="single" w:sz="4" w:space="0" w:color="auto"/>
            </w:tcBorders>
            <w:shd w:val="clear" w:color="auto" w:fill="auto"/>
            <w:noWrap/>
            <w:vAlign w:val="bottom"/>
            <w:hideMark/>
          </w:tcPr>
          <w:p w14:paraId="1D5C6F3A" w14:textId="2F8BFF78" w:rsidR="0016625C" w:rsidRPr="0016625C" w:rsidRDefault="0016625C" w:rsidP="00D52CA3">
            <w:pPr>
              <w:spacing w:after="0" w:line="240" w:lineRule="auto"/>
              <w:jc w:val="center"/>
              <w:rPr>
                <w:rFonts w:ascii="Calibri" w:eastAsia="Times New Roman" w:hAnsi="Calibri" w:cs="Calibri"/>
                <w:b/>
                <w:bCs/>
                <w:lang w:eastAsia="en-GB"/>
              </w:rPr>
            </w:pPr>
            <w:r w:rsidRPr="0016625C">
              <w:rPr>
                <w:rFonts w:ascii="Calibri" w:eastAsia="Times New Roman" w:hAnsi="Calibri" w:cs="Calibri"/>
                <w:b/>
                <w:bCs/>
                <w:lang w:eastAsia="en-GB"/>
              </w:rPr>
              <w:t>Total</w:t>
            </w:r>
          </w:p>
        </w:tc>
        <w:tc>
          <w:tcPr>
            <w:tcW w:w="1889" w:type="dxa"/>
            <w:tcBorders>
              <w:top w:val="nil"/>
              <w:left w:val="nil"/>
              <w:bottom w:val="single" w:sz="8" w:space="0" w:color="auto"/>
              <w:right w:val="single" w:sz="8" w:space="0" w:color="auto"/>
            </w:tcBorders>
            <w:shd w:val="clear" w:color="auto" w:fill="auto"/>
            <w:noWrap/>
            <w:vAlign w:val="bottom"/>
            <w:hideMark/>
          </w:tcPr>
          <w:p w14:paraId="7E23BF8F" w14:textId="7A9B864D" w:rsidR="0016625C" w:rsidRPr="0016625C" w:rsidRDefault="0016625C" w:rsidP="00D52CA3">
            <w:pPr>
              <w:spacing w:after="0" w:line="240" w:lineRule="auto"/>
              <w:jc w:val="center"/>
              <w:rPr>
                <w:rFonts w:ascii="Calibri" w:eastAsia="Times New Roman" w:hAnsi="Calibri" w:cs="Calibri"/>
                <w:b/>
                <w:bCs/>
                <w:color w:val="000000"/>
                <w:lang w:eastAsia="en-GB"/>
              </w:rPr>
            </w:pPr>
            <w:r w:rsidRPr="0016625C">
              <w:rPr>
                <w:rFonts w:ascii="Calibri" w:eastAsia="Times New Roman" w:hAnsi="Calibri" w:cs="Calibri"/>
                <w:b/>
                <w:bCs/>
                <w:color w:val="000000"/>
                <w:lang w:eastAsia="en-GB"/>
              </w:rPr>
              <w:t>30,003.34</w:t>
            </w:r>
          </w:p>
        </w:tc>
      </w:tr>
    </w:tbl>
    <w:p w14:paraId="62B289BE" w14:textId="77777777" w:rsidR="0016625C" w:rsidRDefault="0016625C" w:rsidP="000A1790">
      <w:pPr>
        <w:pStyle w:val="ListParagraph"/>
        <w:autoSpaceDE w:val="0"/>
        <w:autoSpaceDN w:val="0"/>
        <w:adjustRightInd w:val="0"/>
        <w:spacing w:after="0" w:line="240" w:lineRule="auto"/>
        <w:ind w:left="1560" w:hanging="142"/>
        <w:rPr>
          <w:rFonts w:ascii="Tahoma" w:eastAsia="Calibri" w:hAnsi="Tahoma" w:cs="Tahoma"/>
        </w:rPr>
      </w:pPr>
    </w:p>
    <w:p w14:paraId="708EE9CC" w14:textId="6F9BE0E0" w:rsidR="0016625C" w:rsidRDefault="0016625C" w:rsidP="0016625C">
      <w:pPr>
        <w:pStyle w:val="ListParagraph"/>
        <w:autoSpaceDE w:val="0"/>
        <w:autoSpaceDN w:val="0"/>
        <w:adjustRightInd w:val="0"/>
        <w:spacing w:after="0" w:line="240" w:lineRule="auto"/>
        <w:ind w:left="9356"/>
        <w:rPr>
          <w:rFonts w:ascii="Tahoma" w:eastAsia="Calibri" w:hAnsi="Tahoma" w:cs="Tahoma"/>
        </w:rPr>
      </w:pPr>
    </w:p>
    <w:p w14:paraId="4A0EE7FC" w14:textId="2808C45F" w:rsidR="0016625C" w:rsidRDefault="0016625C" w:rsidP="0016625C">
      <w:pPr>
        <w:pStyle w:val="ListParagraph"/>
        <w:autoSpaceDE w:val="0"/>
        <w:autoSpaceDN w:val="0"/>
        <w:adjustRightInd w:val="0"/>
        <w:spacing w:after="0" w:line="240" w:lineRule="auto"/>
        <w:ind w:left="9356"/>
        <w:rPr>
          <w:rFonts w:ascii="Tahoma" w:eastAsia="Calibri" w:hAnsi="Tahoma" w:cs="Tahoma"/>
        </w:rPr>
      </w:pPr>
    </w:p>
    <w:p w14:paraId="73623298" w14:textId="193BF95E" w:rsidR="00D52CA3" w:rsidRDefault="00D52CA3" w:rsidP="0016625C">
      <w:pPr>
        <w:pStyle w:val="ListParagraph"/>
        <w:autoSpaceDE w:val="0"/>
        <w:autoSpaceDN w:val="0"/>
        <w:adjustRightInd w:val="0"/>
        <w:spacing w:after="0" w:line="240" w:lineRule="auto"/>
        <w:ind w:left="9356"/>
        <w:rPr>
          <w:rFonts w:ascii="Tahoma" w:eastAsia="Calibri" w:hAnsi="Tahoma" w:cs="Tahoma"/>
        </w:rPr>
      </w:pPr>
    </w:p>
    <w:p w14:paraId="2CDA4046" w14:textId="4BE08EF4" w:rsidR="00D52CA3" w:rsidRDefault="00D52CA3" w:rsidP="0016625C">
      <w:pPr>
        <w:pStyle w:val="ListParagraph"/>
        <w:autoSpaceDE w:val="0"/>
        <w:autoSpaceDN w:val="0"/>
        <w:adjustRightInd w:val="0"/>
        <w:spacing w:after="0" w:line="240" w:lineRule="auto"/>
        <w:ind w:left="9356"/>
        <w:rPr>
          <w:rFonts w:ascii="Tahoma" w:eastAsia="Calibri" w:hAnsi="Tahoma" w:cs="Tahoma"/>
        </w:rPr>
      </w:pPr>
    </w:p>
    <w:p w14:paraId="00D8F219" w14:textId="1DCC5930" w:rsidR="00D52CA3" w:rsidRDefault="00D52CA3" w:rsidP="0016625C">
      <w:pPr>
        <w:pStyle w:val="ListParagraph"/>
        <w:autoSpaceDE w:val="0"/>
        <w:autoSpaceDN w:val="0"/>
        <w:adjustRightInd w:val="0"/>
        <w:spacing w:after="0" w:line="240" w:lineRule="auto"/>
        <w:ind w:left="9356"/>
        <w:rPr>
          <w:rFonts w:ascii="Tahoma" w:eastAsia="Calibri" w:hAnsi="Tahoma" w:cs="Tahoma"/>
        </w:rPr>
      </w:pPr>
    </w:p>
    <w:p w14:paraId="43865171" w14:textId="77777777" w:rsidR="00D52CA3" w:rsidRDefault="00D52CA3" w:rsidP="0016625C">
      <w:pPr>
        <w:pStyle w:val="ListParagraph"/>
        <w:autoSpaceDE w:val="0"/>
        <w:autoSpaceDN w:val="0"/>
        <w:adjustRightInd w:val="0"/>
        <w:spacing w:after="0" w:line="240" w:lineRule="auto"/>
        <w:ind w:left="9356"/>
        <w:rPr>
          <w:rFonts w:ascii="Tahoma" w:eastAsia="Calibri" w:hAnsi="Tahoma" w:cs="Tahoma"/>
        </w:rPr>
      </w:pPr>
    </w:p>
    <w:p w14:paraId="02246BF2" w14:textId="77777777" w:rsidR="0016625C" w:rsidRPr="003518F3" w:rsidRDefault="0016625C" w:rsidP="0016625C">
      <w:pPr>
        <w:pStyle w:val="ListParagraph"/>
        <w:autoSpaceDE w:val="0"/>
        <w:autoSpaceDN w:val="0"/>
        <w:adjustRightInd w:val="0"/>
        <w:spacing w:after="0" w:line="240" w:lineRule="auto"/>
        <w:ind w:left="9356"/>
        <w:rPr>
          <w:rFonts w:ascii="Tahoma" w:eastAsia="Calibri" w:hAnsi="Tahoma" w:cs="Tahoma"/>
        </w:rPr>
      </w:pPr>
    </w:p>
    <w:p w14:paraId="44F31B11" w14:textId="6CDAADC6" w:rsidR="00627D2E" w:rsidRDefault="00627D2E" w:rsidP="000A1790">
      <w:pPr>
        <w:autoSpaceDE w:val="0"/>
        <w:autoSpaceDN w:val="0"/>
        <w:adjustRightInd w:val="0"/>
        <w:spacing w:after="0" w:line="240" w:lineRule="auto"/>
        <w:ind w:left="2340" w:hanging="1914"/>
        <w:rPr>
          <w:rFonts w:ascii="Tahoma" w:eastAsia="Calibri" w:hAnsi="Tahoma" w:cs="Tahoma"/>
        </w:rPr>
      </w:pPr>
      <w:r>
        <w:rPr>
          <w:rFonts w:ascii="Tahoma" w:eastAsia="Calibri" w:hAnsi="Tahoma" w:cs="Tahoma"/>
          <w:b/>
        </w:rPr>
        <w:t xml:space="preserve"> </w:t>
      </w:r>
      <w:r>
        <w:rPr>
          <w:rFonts w:ascii="Tahoma" w:eastAsia="Calibri" w:hAnsi="Tahoma" w:cs="Tahoma"/>
        </w:rPr>
        <w:t xml:space="preserve">                    </w:t>
      </w:r>
      <w:r w:rsidRPr="00F27682">
        <w:rPr>
          <w:rFonts w:ascii="Tahoma" w:eastAsia="Calibri" w:hAnsi="Tahoma" w:cs="Tahoma"/>
          <w:b/>
          <w:bCs/>
        </w:rPr>
        <w:t>c.</w:t>
      </w:r>
      <w:r>
        <w:rPr>
          <w:rFonts w:ascii="Tahoma" w:eastAsia="Calibri" w:hAnsi="Tahoma" w:cs="Tahoma"/>
        </w:rPr>
        <w:t xml:space="preserve"> 1st half of precept received £7195.00 Vat received £1294.22.</w:t>
      </w:r>
      <w:r w:rsidR="0016625C">
        <w:rPr>
          <w:rFonts w:ascii="Tahoma" w:eastAsia="Calibri" w:hAnsi="Tahoma" w:cs="Tahoma"/>
        </w:rPr>
        <w:t xml:space="preserve"> noted. </w:t>
      </w:r>
    </w:p>
    <w:p w14:paraId="114BDC09" w14:textId="3D79AD6C" w:rsidR="0057666C" w:rsidRDefault="00627D2E" w:rsidP="0016625C">
      <w:pPr>
        <w:autoSpaceDE w:val="0"/>
        <w:autoSpaceDN w:val="0"/>
        <w:adjustRightInd w:val="0"/>
        <w:spacing w:after="0" w:line="240" w:lineRule="auto"/>
        <w:ind w:left="2127" w:hanging="1701"/>
        <w:rPr>
          <w:rFonts w:ascii="Tahoma" w:eastAsia="Calibri" w:hAnsi="Tahoma" w:cs="Tahoma"/>
        </w:rPr>
      </w:pPr>
      <w:r>
        <w:rPr>
          <w:rFonts w:ascii="Tahoma" w:eastAsia="Calibri" w:hAnsi="Tahoma" w:cs="Tahoma"/>
          <w:b/>
          <w:bCs/>
        </w:rPr>
        <w:t xml:space="preserve">                      d.</w:t>
      </w:r>
      <w:r>
        <w:rPr>
          <w:rFonts w:ascii="Tahoma" w:eastAsia="Calibri" w:hAnsi="Tahoma" w:cs="Tahoma"/>
        </w:rPr>
        <w:t xml:space="preserve"> Approve the </w:t>
      </w:r>
      <w:r w:rsidR="00C62F07">
        <w:rPr>
          <w:rFonts w:ascii="Tahoma" w:eastAsia="Calibri" w:hAnsi="Tahoma" w:cs="Tahoma"/>
        </w:rPr>
        <w:t>E. On</w:t>
      </w:r>
      <w:r>
        <w:rPr>
          <w:rFonts w:ascii="Tahoma" w:eastAsia="Calibri" w:hAnsi="Tahoma" w:cs="Tahoma"/>
        </w:rPr>
        <w:t xml:space="preserve"> Highways street lighting</w:t>
      </w:r>
      <w:r w:rsidR="00CA5BE6">
        <w:rPr>
          <w:rFonts w:ascii="Tahoma" w:eastAsia="Calibri" w:hAnsi="Tahoma" w:cs="Tahoma"/>
        </w:rPr>
        <w:t xml:space="preserve"> maintenance</w:t>
      </w:r>
      <w:r>
        <w:rPr>
          <w:rFonts w:ascii="Tahoma" w:eastAsia="Calibri" w:hAnsi="Tahoma" w:cs="Tahoma"/>
        </w:rPr>
        <w:t xml:space="preserve"> contract. </w:t>
      </w:r>
      <w:r w:rsidR="0016625C">
        <w:rPr>
          <w:rFonts w:ascii="Tahoma" w:eastAsia="Calibri" w:hAnsi="Tahoma" w:cs="Tahoma"/>
        </w:rPr>
        <w:t xml:space="preserve"> It was RESOLVED to confirm the contract. </w:t>
      </w:r>
    </w:p>
    <w:p w14:paraId="5A22F89A" w14:textId="523D3B07" w:rsidR="008B0EC1" w:rsidRDefault="008B0EC1" w:rsidP="0016625C">
      <w:pPr>
        <w:autoSpaceDE w:val="0"/>
        <w:autoSpaceDN w:val="0"/>
        <w:adjustRightInd w:val="0"/>
        <w:spacing w:after="0" w:line="240" w:lineRule="auto"/>
        <w:ind w:left="2127" w:hanging="1701"/>
        <w:rPr>
          <w:rFonts w:ascii="Tahoma" w:eastAsia="Calibri" w:hAnsi="Tahoma" w:cs="Tahoma"/>
          <w:bCs/>
        </w:rPr>
      </w:pPr>
      <w:r>
        <w:rPr>
          <w:rFonts w:ascii="Tahoma" w:eastAsia="Calibri" w:hAnsi="Tahoma" w:cs="Tahoma"/>
          <w:b/>
          <w:bCs/>
        </w:rPr>
        <w:t xml:space="preserve">                      e.</w:t>
      </w:r>
      <w:r>
        <w:rPr>
          <w:rFonts w:ascii="Tahoma" w:eastAsia="Calibri" w:hAnsi="Tahoma" w:cs="Tahoma"/>
          <w:bCs/>
        </w:rPr>
        <w:t xml:space="preserve"> Play Equipment replacement mat.</w:t>
      </w:r>
      <w:r w:rsidR="0016625C">
        <w:rPr>
          <w:rFonts w:ascii="Tahoma" w:eastAsia="Calibri" w:hAnsi="Tahoma" w:cs="Tahoma"/>
          <w:bCs/>
        </w:rPr>
        <w:t xml:space="preserve"> A mat has been damaged it appears as part of the grass maintenance.  Clerk to talk to contractor.  A new mat has been ordered. </w:t>
      </w:r>
    </w:p>
    <w:p w14:paraId="38851A87" w14:textId="117B33BB" w:rsidR="0093019C" w:rsidRDefault="0093019C" w:rsidP="00D52CA3">
      <w:pPr>
        <w:autoSpaceDE w:val="0"/>
        <w:autoSpaceDN w:val="0"/>
        <w:adjustRightInd w:val="0"/>
        <w:spacing w:after="0" w:line="240" w:lineRule="auto"/>
        <w:ind w:left="2127" w:hanging="1701"/>
        <w:rPr>
          <w:rFonts w:ascii="Tahoma" w:eastAsia="Calibri" w:hAnsi="Tahoma" w:cs="Tahoma"/>
          <w:bCs/>
        </w:rPr>
      </w:pPr>
      <w:r>
        <w:rPr>
          <w:rFonts w:ascii="Tahoma" w:eastAsia="Calibri" w:hAnsi="Tahoma" w:cs="Tahoma"/>
          <w:b/>
          <w:bCs/>
        </w:rPr>
        <w:t xml:space="preserve">                      f.</w:t>
      </w:r>
      <w:r>
        <w:rPr>
          <w:rFonts w:ascii="Tahoma" w:eastAsia="Calibri" w:hAnsi="Tahoma" w:cs="Tahoma"/>
          <w:bCs/>
        </w:rPr>
        <w:t xml:space="preserve"> Consider a debit card for clerk.</w:t>
      </w:r>
      <w:r w:rsidR="0016625C">
        <w:rPr>
          <w:rFonts w:ascii="Tahoma" w:eastAsia="Calibri" w:hAnsi="Tahoma" w:cs="Tahoma"/>
          <w:bCs/>
        </w:rPr>
        <w:t xml:space="preserve">  </w:t>
      </w:r>
      <w:r w:rsidR="00D52CA3">
        <w:rPr>
          <w:rFonts w:ascii="Tahoma" w:eastAsia="Calibri" w:hAnsi="Tahoma" w:cs="Tahoma"/>
          <w:bCs/>
        </w:rPr>
        <w:t xml:space="preserve">It was RESOLVED to order a debit card in accordance with financial regulations with a maximum spend of £250.00.  </w:t>
      </w:r>
      <w:r w:rsidR="00D52CA3" w:rsidRPr="00D52CA3">
        <w:rPr>
          <w:rFonts w:ascii="Tahoma" w:eastAsia="Calibri" w:hAnsi="Tahoma" w:cs="Tahoma"/>
          <w:bCs/>
          <w:highlight w:val="yellow"/>
        </w:rPr>
        <w:t>clerk to</w:t>
      </w:r>
      <w:r w:rsidR="00D52CA3">
        <w:rPr>
          <w:rFonts w:ascii="Tahoma" w:eastAsia="Calibri" w:hAnsi="Tahoma" w:cs="Tahoma"/>
          <w:bCs/>
        </w:rPr>
        <w:t xml:space="preserve"> arrange.</w:t>
      </w:r>
    </w:p>
    <w:p w14:paraId="2CE6E0E1" w14:textId="7B5FE6E7" w:rsidR="00CA5BE6" w:rsidRDefault="00CA5BE6" w:rsidP="00FE7C88">
      <w:pPr>
        <w:autoSpaceDE w:val="0"/>
        <w:autoSpaceDN w:val="0"/>
        <w:adjustRightInd w:val="0"/>
        <w:spacing w:after="0" w:line="240" w:lineRule="auto"/>
        <w:ind w:left="2127" w:hanging="1701"/>
        <w:rPr>
          <w:rFonts w:ascii="Tahoma" w:eastAsia="Calibri" w:hAnsi="Tahoma" w:cs="Tahoma"/>
          <w:bCs/>
        </w:rPr>
      </w:pPr>
      <w:r>
        <w:rPr>
          <w:rFonts w:ascii="Tahoma" w:eastAsia="Calibri" w:hAnsi="Tahoma" w:cs="Tahoma"/>
          <w:b/>
          <w:bCs/>
        </w:rPr>
        <w:t xml:space="preserve">                      g.</w:t>
      </w:r>
      <w:r>
        <w:rPr>
          <w:rFonts w:ascii="Tahoma" w:eastAsia="Calibri" w:hAnsi="Tahoma" w:cs="Tahoma"/>
          <w:bCs/>
        </w:rPr>
        <w:t xml:space="preserve"> Consider a grant to Telford and Wrekin for the Kindle Kindness project.</w:t>
      </w:r>
      <w:r w:rsidR="00FE7C88">
        <w:rPr>
          <w:rFonts w:ascii="Tahoma" w:eastAsia="Calibri" w:hAnsi="Tahoma" w:cs="Tahoma"/>
          <w:bCs/>
        </w:rPr>
        <w:t xml:space="preserve"> It was RESOLVED </w:t>
      </w:r>
      <w:r w:rsidR="00800F1D">
        <w:rPr>
          <w:rFonts w:ascii="Tahoma" w:eastAsia="Calibri" w:hAnsi="Tahoma" w:cs="Tahoma"/>
          <w:bCs/>
        </w:rPr>
        <w:t>to</w:t>
      </w:r>
      <w:r w:rsidR="00FE7C88">
        <w:rPr>
          <w:rFonts w:ascii="Tahoma" w:eastAsia="Calibri" w:hAnsi="Tahoma" w:cs="Tahoma"/>
          <w:bCs/>
        </w:rPr>
        <w:t xml:space="preserve"> give a £100.00 from the Ward fund to the project. </w:t>
      </w:r>
    </w:p>
    <w:p w14:paraId="57D8E77A" w14:textId="20D789D4" w:rsidR="00CA5BE6" w:rsidRPr="00DF435F" w:rsidRDefault="00CA5BE6" w:rsidP="000A1790">
      <w:pPr>
        <w:autoSpaceDE w:val="0"/>
        <w:autoSpaceDN w:val="0"/>
        <w:adjustRightInd w:val="0"/>
        <w:spacing w:after="0" w:line="240" w:lineRule="auto"/>
        <w:ind w:left="2127" w:hanging="1701"/>
        <w:rPr>
          <w:rFonts w:ascii="Tahoma" w:eastAsia="Calibri" w:hAnsi="Tahoma" w:cs="Tahoma"/>
          <w:bCs/>
        </w:rPr>
      </w:pPr>
      <w:r>
        <w:rPr>
          <w:rFonts w:ascii="Tahoma" w:eastAsia="Calibri" w:hAnsi="Tahoma" w:cs="Tahoma"/>
          <w:b/>
          <w:bCs/>
        </w:rPr>
        <w:t xml:space="preserve">                      h.</w:t>
      </w:r>
      <w:r>
        <w:rPr>
          <w:rFonts w:ascii="Tahoma" w:eastAsia="Calibri" w:hAnsi="Tahoma" w:cs="Tahoma"/>
          <w:bCs/>
        </w:rPr>
        <w:t xml:space="preserve"> Consider </w:t>
      </w:r>
      <w:r w:rsidR="0060612C">
        <w:rPr>
          <w:rFonts w:ascii="Tahoma" w:eastAsia="Calibri" w:hAnsi="Tahoma" w:cs="Tahoma"/>
          <w:bCs/>
        </w:rPr>
        <w:t>supporting Borough Cllr Seymour’s request to use some of the ward fund for laptops for children using free school meal service.</w:t>
      </w:r>
      <w:r w:rsidR="00FE7C88">
        <w:rPr>
          <w:rFonts w:ascii="Tahoma" w:eastAsia="Calibri" w:hAnsi="Tahoma" w:cs="Tahoma"/>
          <w:bCs/>
        </w:rPr>
        <w:t xml:space="preserve">  It was RESOLVED to give £200.00 to this project from the Ward Fund. </w:t>
      </w:r>
    </w:p>
    <w:p w14:paraId="2F4B04AF" w14:textId="3D1F803A" w:rsidR="00627D2E" w:rsidRDefault="00627D2E" w:rsidP="00627D2E">
      <w:pPr>
        <w:autoSpaceDE w:val="0"/>
        <w:autoSpaceDN w:val="0"/>
        <w:adjustRightInd w:val="0"/>
        <w:spacing w:after="0" w:line="240" w:lineRule="auto"/>
        <w:ind w:left="2340" w:hanging="2482"/>
        <w:rPr>
          <w:rFonts w:ascii="Tahoma" w:eastAsia="Calibri" w:hAnsi="Tahoma" w:cs="Tahoma"/>
          <w:b/>
        </w:rPr>
      </w:pPr>
      <w:r>
        <w:rPr>
          <w:rFonts w:ascii="Tahoma" w:eastAsia="Calibri" w:hAnsi="Tahoma" w:cs="Tahoma"/>
          <w:b/>
        </w:rPr>
        <w:t xml:space="preserve"> </w:t>
      </w:r>
      <w:r w:rsidR="0057666C">
        <w:rPr>
          <w:rFonts w:ascii="Tahoma" w:eastAsia="Calibri" w:hAnsi="Tahoma" w:cs="Tahoma"/>
          <w:b/>
        </w:rPr>
        <w:t xml:space="preserve"> </w:t>
      </w:r>
      <w:r>
        <w:rPr>
          <w:rFonts w:ascii="Tahoma" w:eastAsia="Calibri" w:hAnsi="Tahoma" w:cs="Tahoma"/>
          <w:b/>
        </w:rPr>
        <w:t xml:space="preserve">        </w:t>
      </w:r>
      <w:r w:rsidR="0057666C">
        <w:rPr>
          <w:rFonts w:ascii="Tahoma" w:eastAsia="Calibri" w:hAnsi="Tahoma" w:cs="Tahoma"/>
          <w:b/>
        </w:rPr>
        <w:t xml:space="preserve"> </w:t>
      </w:r>
      <w:r w:rsidR="00DE4998">
        <w:rPr>
          <w:rFonts w:ascii="Tahoma" w:eastAsia="Calibri" w:hAnsi="Tahoma" w:cs="Tahoma"/>
          <w:b/>
        </w:rPr>
        <w:t xml:space="preserve"> </w:t>
      </w:r>
      <w:r w:rsidR="00FE7C88">
        <w:rPr>
          <w:rFonts w:ascii="Tahoma" w:eastAsia="Calibri" w:hAnsi="Tahoma" w:cs="Tahoma"/>
          <w:b/>
          <w:bCs/>
        </w:rPr>
        <w:t>7/20/53</w:t>
      </w:r>
      <w:r w:rsidR="008278E3" w:rsidRPr="00B67AA6">
        <w:rPr>
          <w:rFonts w:ascii="Tahoma" w:eastAsia="Calibri" w:hAnsi="Tahoma" w:cs="Tahoma"/>
          <w:b/>
          <w:bCs/>
        </w:rPr>
        <w:t xml:space="preserve">. </w:t>
      </w:r>
      <w:r w:rsidR="00C32BCB">
        <w:rPr>
          <w:rFonts w:ascii="Tahoma" w:hAnsi="Tahoma" w:cs="Tahoma"/>
          <w:b/>
        </w:rPr>
        <w:t xml:space="preserve"> </w:t>
      </w:r>
      <w:r>
        <w:rPr>
          <w:rFonts w:ascii="Tahoma" w:eastAsia="Calibri" w:hAnsi="Tahoma" w:cs="Tahoma"/>
          <w:b/>
        </w:rPr>
        <w:t xml:space="preserve">Annual Audit: </w:t>
      </w:r>
    </w:p>
    <w:p w14:paraId="6BFF8277" w14:textId="747786E5" w:rsidR="00627D2E" w:rsidRPr="00DF435F" w:rsidRDefault="00627D2E" w:rsidP="00FE7C88">
      <w:pPr>
        <w:autoSpaceDE w:val="0"/>
        <w:autoSpaceDN w:val="0"/>
        <w:adjustRightInd w:val="0"/>
        <w:spacing w:after="0" w:line="240" w:lineRule="auto"/>
        <w:ind w:left="2127" w:hanging="2269"/>
        <w:rPr>
          <w:rFonts w:ascii="Tahoma" w:eastAsia="Calibri" w:hAnsi="Tahoma" w:cs="Tahoma"/>
          <w:bCs/>
        </w:rPr>
      </w:pPr>
      <w:r w:rsidRPr="00FE7C88">
        <w:rPr>
          <w:rFonts w:ascii="Tahoma" w:eastAsia="Calibri" w:hAnsi="Tahoma" w:cs="Tahoma"/>
          <w:bCs/>
          <w:color w:val="000000"/>
        </w:rPr>
        <w:t xml:space="preserve">                     </w:t>
      </w:r>
      <w:r w:rsidR="00FE7C88">
        <w:rPr>
          <w:rFonts w:ascii="Tahoma" w:eastAsia="Calibri" w:hAnsi="Tahoma" w:cs="Tahoma"/>
          <w:bCs/>
          <w:color w:val="000000"/>
        </w:rPr>
        <w:t xml:space="preserve">       </w:t>
      </w:r>
      <w:r w:rsidRPr="00FE7C88">
        <w:rPr>
          <w:rFonts w:ascii="Tahoma" w:eastAsia="Calibri" w:hAnsi="Tahoma" w:cs="Tahoma"/>
          <w:bCs/>
          <w:color w:val="000000"/>
        </w:rPr>
        <w:t>a.</w:t>
      </w:r>
      <w:r>
        <w:rPr>
          <w:rFonts w:ascii="Tahoma" w:eastAsia="Calibri" w:hAnsi="Tahoma" w:cs="Tahoma"/>
          <w:b/>
        </w:rPr>
        <w:t xml:space="preserve"> </w:t>
      </w:r>
      <w:r w:rsidRPr="00DF435F">
        <w:rPr>
          <w:rFonts w:ascii="Tahoma" w:eastAsia="Calibri" w:hAnsi="Tahoma" w:cs="Tahoma"/>
          <w:bCs/>
        </w:rPr>
        <w:t>Consider approving completion of the certificate of exemption of external audit.</w:t>
      </w:r>
      <w:r w:rsidR="00FE7C88">
        <w:rPr>
          <w:rFonts w:ascii="Tahoma" w:eastAsia="Calibri" w:hAnsi="Tahoma" w:cs="Tahoma"/>
          <w:bCs/>
        </w:rPr>
        <w:t xml:space="preserve">  It </w:t>
      </w:r>
      <w:r w:rsidR="00800F1D">
        <w:rPr>
          <w:rFonts w:ascii="Tahoma" w:eastAsia="Calibri" w:hAnsi="Tahoma" w:cs="Tahoma"/>
          <w:bCs/>
        </w:rPr>
        <w:t>was RESOLVED</w:t>
      </w:r>
      <w:r w:rsidR="00FE7C88">
        <w:rPr>
          <w:rFonts w:ascii="Tahoma" w:eastAsia="Calibri" w:hAnsi="Tahoma" w:cs="Tahoma"/>
          <w:bCs/>
        </w:rPr>
        <w:t xml:space="preserve"> to sign and forward the certificate of exemption. </w:t>
      </w:r>
    </w:p>
    <w:p w14:paraId="443D07B7" w14:textId="416B0463" w:rsidR="00627D2E" w:rsidRPr="00DF435F" w:rsidRDefault="00627D2E" w:rsidP="00FE7C88">
      <w:pPr>
        <w:autoSpaceDE w:val="0"/>
        <w:autoSpaceDN w:val="0"/>
        <w:adjustRightInd w:val="0"/>
        <w:spacing w:after="0" w:line="240" w:lineRule="auto"/>
        <w:ind w:left="1985" w:hanging="2127"/>
        <w:rPr>
          <w:rFonts w:ascii="Tahoma" w:eastAsia="Calibri" w:hAnsi="Tahoma" w:cs="Tahoma"/>
          <w:bCs/>
        </w:rPr>
      </w:pPr>
      <w:r w:rsidRPr="00DF435F">
        <w:rPr>
          <w:rFonts w:ascii="Tahoma" w:eastAsia="Calibri" w:hAnsi="Tahoma" w:cs="Tahoma"/>
          <w:bCs/>
        </w:rPr>
        <w:t xml:space="preserve">                   </w:t>
      </w:r>
      <w:r w:rsidR="00FE7C88">
        <w:rPr>
          <w:rFonts w:ascii="Tahoma" w:eastAsia="Calibri" w:hAnsi="Tahoma" w:cs="Tahoma"/>
          <w:bCs/>
        </w:rPr>
        <w:t xml:space="preserve">       </w:t>
      </w:r>
      <w:r w:rsidRPr="00DF435F">
        <w:rPr>
          <w:rFonts w:ascii="Tahoma" w:eastAsia="Calibri" w:hAnsi="Tahoma" w:cs="Tahoma"/>
          <w:bCs/>
        </w:rPr>
        <w:t xml:space="preserve">  b.</w:t>
      </w:r>
      <w:r w:rsidR="00FE7C88">
        <w:rPr>
          <w:rFonts w:ascii="Tahoma" w:eastAsia="Calibri" w:hAnsi="Tahoma" w:cs="Tahoma"/>
          <w:bCs/>
        </w:rPr>
        <w:t xml:space="preserve"> </w:t>
      </w:r>
      <w:r w:rsidRPr="00DF435F">
        <w:rPr>
          <w:rFonts w:ascii="Tahoma" w:eastAsia="Calibri" w:hAnsi="Tahoma" w:cs="Tahoma"/>
          <w:bCs/>
        </w:rPr>
        <w:t>Approve internal audit.</w:t>
      </w:r>
      <w:r w:rsidR="00FE7C88">
        <w:rPr>
          <w:rFonts w:ascii="Tahoma" w:eastAsia="Calibri" w:hAnsi="Tahoma" w:cs="Tahoma"/>
          <w:bCs/>
        </w:rPr>
        <w:t xml:space="preserve"> It was RESOLVED to approve the internal audit and report.    </w:t>
      </w:r>
      <w:r w:rsidR="00FE7C88" w:rsidRPr="00FE7C88">
        <w:rPr>
          <w:rFonts w:ascii="Tahoma" w:eastAsia="Calibri" w:hAnsi="Tahoma" w:cs="Tahoma"/>
          <w:bCs/>
          <w:highlight w:val="yellow"/>
        </w:rPr>
        <w:t>Clerk to</w:t>
      </w:r>
      <w:r w:rsidR="00FE7C88">
        <w:rPr>
          <w:rFonts w:ascii="Tahoma" w:eastAsia="Calibri" w:hAnsi="Tahoma" w:cs="Tahoma"/>
          <w:bCs/>
        </w:rPr>
        <w:t xml:space="preserve"> action. </w:t>
      </w:r>
    </w:p>
    <w:p w14:paraId="745DD450" w14:textId="739F62E5" w:rsidR="00627D2E" w:rsidRPr="00DF435F" w:rsidRDefault="00627D2E" w:rsidP="00FE7C88">
      <w:pPr>
        <w:autoSpaceDE w:val="0"/>
        <w:autoSpaceDN w:val="0"/>
        <w:adjustRightInd w:val="0"/>
        <w:spacing w:after="0" w:line="240" w:lineRule="auto"/>
        <w:ind w:left="1985" w:hanging="2127"/>
        <w:rPr>
          <w:rFonts w:ascii="Tahoma" w:eastAsia="Calibri" w:hAnsi="Tahoma" w:cs="Tahoma"/>
          <w:bCs/>
        </w:rPr>
      </w:pPr>
      <w:r w:rsidRPr="00DF435F">
        <w:rPr>
          <w:rFonts w:ascii="Tahoma" w:eastAsia="Calibri" w:hAnsi="Tahoma" w:cs="Tahoma"/>
          <w:bCs/>
        </w:rPr>
        <w:t xml:space="preserve">                </w:t>
      </w:r>
      <w:r w:rsidR="00FE7C88">
        <w:rPr>
          <w:rFonts w:ascii="Tahoma" w:eastAsia="Calibri" w:hAnsi="Tahoma" w:cs="Tahoma"/>
          <w:bCs/>
        </w:rPr>
        <w:t xml:space="preserve">       </w:t>
      </w:r>
      <w:r w:rsidRPr="00DF435F">
        <w:rPr>
          <w:rFonts w:ascii="Tahoma" w:eastAsia="Calibri" w:hAnsi="Tahoma" w:cs="Tahoma"/>
          <w:bCs/>
        </w:rPr>
        <w:t xml:space="preserve">  </w:t>
      </w:r>
      <w:r>
        <w:rPr>
          <w:rFonts w:ascii="Tahoma" w:eastAsia="Calibri" w:hAnsi="Tahoma" w:cs="Tahoma"/>
          <w:bCs/>
        </w:rPr>
        <w:t xml:space="preserve"> </w:t>
      </w:r>
      <w:r w:rsidRPr="00DF435F">
        <w:rPr>
          <w:rFonts w:ascii="Tahoma" w:eastAsia="Calibri" w:hAnsi="Tahoma" w:cs="Tahoma"/>
          <w:bCs/>
        </w:rPr>
        <w:t xml:space="preserve">  c. Approve annual governance statement.</w:t>
      </w:r>
      <w:r w:rsidR="00FE7C88">
        <w:rPr>
          <w:rFonts w:ascii="Tahoma" w:eastAsia="Calibri" w:hAnsi="Tahoma" w:cs="Tahoma"/>
          <w:bCs/>
        </w:rPr>
        <w:t xml:space="preserve"> It was RESOLVED to answer yes to the questions that form the annual governance statement. </w:t>
      </w:r>
    </w:p>
    <w:p w14:paraId="4EA7034A" w14:textId="25CB2AF4" w:rsidR="00627D2E" w:rsidRPr="00DF435F" w:rsidRDefault="00627D2E" w:rsidP="00FE7C88">
      <w:pPr>
        <w:autoSpaceDE w:val="0"/>
        <w:autoSpaceDN w:val="0"/>
        <w:adjustRightInd w:val="0"/>
        <w:spacing w:after="0" w:line="240" w:lineRule="auto"/>
        <w:ind w:left="2127" w:hanging="2269"/>
        <w:rPr>
          <w:rFonts w:ascii="Tahoma" w:eastAsia="Calibri" w:hAnsi="Tahoma" w:cs="Tahoma"/>
          <w:bCs/>
        </w:rPr>
      </w:pPr>
      <w:r w:rsidRPr="00DF435F">
        <w:rPr>
          <w:rFonts w:ascii="Tahoma" w:eastAsia="Calibri" w:hAnsi="Tahoma" w:cs="Tahoma"/>
          <w:bCs/>
        </w:rPr>
        <w:t xml:space="preserve">                </w:t>
      </w:r>
      <w:r w:rsidR="00FE7C88">
        <w:rPr>
          <w:rFonts w:ascii="Tahoma" w:eastAsia="Calibri" w:hAnsi="Tahoma" w:cs="Tahoma"/>
          <w:bCs/>
        </w:rPr>
        <w:t xml:space="preserve">       </w:t>
      </w:r>
      <w:r w:rsidRPr="00DF435F">
        <w:rPr>
          <w:rFonts w:ascii="Tahoma" w:eastAsia="Calibri" w:hAnsi="Tahoma" w:cs="Tahoma"/>
          <w:bCs/>
        </w:rPr>
        <w:t xml:space="preserve">   </w:t>
      </w:r>
      <w:r>
        <w:rPr>
          <w:rFonts w:ascii="Tahoma" w:eastAsia="Calibri" w:hAnsi="Tahoma" w:cs="Tahoma"/>
          <w:bCs/>
        </w:rPr>
        <w:t xml:space="preserve"> </w:t>
      </w:r>
      <w:r w:rsidRPr="00DF435F">
        <w:rPr>
          <w:rFonts w:ascii="Tahoma" w:eastAsia="Calibri" w:hAnsi="Tahoma" w:cs="Tahoma"/>
          <w:bCs/>
        </w:rPr>
        <w:t xml:space="preserve"> d. Approve annual accounts statement.  </w:t>
      </w:r>
      <w:r w:rsidR="00FE7C88">
        <w:rPr>
          <w:rFonts w:ascii="Tahoma" w:eastAsia="Calibri" w:hAnsi="Tahoma" w:cs="Tahoma"/>
          <w:bCs/>
        </w:rPr>
        <w:t xml:space="preserve">It was RESOLVED to approve the annual accounts. </w:t>
      </w:r>
      <w:r w:rsidRPr="00DF435F">
        <w:rPr>
          <w:rFonts w:ascii="Tahoma" w:eastAsia="Calibri" w:hAnsi="Tahoma" w:cs="Tahoma"/>
          <w:bCs/>
        </w:rPr>
        <w:t xml:space="preserve">   </w:t>
      </w:r>
    </w:p>
    <w:p w14:paraId="0E07C15B" w14:textId="6482DC05" w:rsidR="00DF435F" w:rsidRPr="00FE7C88" w:rsidRDefault="002659B1" w:rsidP="002659B1">
      <w:pPr>
        <w:pStyle w:val="ListParagraph"/>
        <w:autoSpaceDE w:val="0"/>
        <w:autoSpaceDN w:val="0"/>
        <w:adjustRightInd w:val="0"/>
        <w:spacing w:after="0" w:line="240" w:lineRule="auto"/>
        <w:ind w:left="1843" w:hanging="1134"/>
        <w:rPr>
          <w:rFonts w:ascii="Tahoma" w:eastAsia="Calibri" w:hAnsi="Tahoma" w:cs="Tahoma"/>
          <w:bCs/>
        </w:rPr>
      </w:pPr>
      <w:r>
        <w:rPr>
          <w:rFonts w:ascii="Tahoma" w:eastAsia="Calibri" w:hAnsi="Tahoma" w:cs="Tahoma"/>
          <w:b/>
        </w:rPr>
        <w:t>7/2</w:t>
      </w:r>
      <w:r w:rsidR="008278E3">
        <w:rPr>
          <w:rFonts w:ascii="Tahoma" w:eastAsia="Calibri" w:hAnsi="Tahoma" w:cs="Tahoma"/>
          <w:b/>
        </w:rPr>
        <w:t>0</w:t>
      </w:r>
      <w:r>
        <w:rPr>
          <w:rFonts w:ascii="Tahoma" w:eastAsia="Calibri" w:hAnsi="Tahoma" w:cs="Tahoma"/>
          <w:b/>
        </w:rPr>
        <w:t>/54</w:t>
      </w:r>
      <w:r w:rsidR="008278E3">
        <w:rPr>
          <w:rFonts w:ascii="Tahoma" w:eastAsia="Calibri" w:hAnsi="Tahoma" w:cs="Tahoma"/>
          <w:b/>
        </w:rPr>
        <w:t xml:space="preserve">. </w:t>
      </w:r>
      <w:r w:rsidR="00DF435F">
        <w:rPr>
          <w:rFonts w:ascii="Tahoma" w:eastAsia="Calibri" w:hAnsi="Tahoma" w:cs="Tahoma"/>
          <w:b/>
        </w:rPr>
        <w:t xml:space="preserve"> </w:t>
      </w:r>
      <w:r w:rsidR="00627D2E">
        <w:rPr>
          <w:rFonts w:ascii="Tahoma" w:hAnsi="Tahoma" w:cs="Tahoma"/>
          <w:b/>
        </w:rPr>
        <w:t>Approve.</w:t>
      </w:r>
      <w:r w:rsidR="00FE7C88">
        <w:rPr>
          <w:rFonts w:ascii="Tahoma" w:hAnsi="Tahoma" w:cs="Tahoma"/>
          <w:b/>
        </w:rPr>
        <w:t xml:space="preserve">  </w:t>
      </w:r>
      <w:r w:rsidR="00FE7C88" w:rsidRPr="00FE7C88">
        <w:rPr>
          <w:rFonts w:ascii="Tahoma" w:hAnsi="Tahoma" w:cs="Tahoma"/>
          <w:bCs/>
        </w:rPr>
        <w:t>It was RESOLVED to approve the Standing Orders, financial regulations, Asset register, all other policies Standing Orders, financial regulations, Asset register, all other policies</w:t>
      </w:r>
      <w:r w:rsidR="00FE7C88">
        <w:rPr>
          <w:rFonts w:ascii="Tahoma" w:hAnsi="Tahoma" w:cs="Tahoma"/>
          <w:bCs/>
        </w:rPr>
        <w:t>.</w:t>
      </w:r>
    </w:p>
    <w:p w14:paraId="4BA99AE7" w14:textId="34D96BDD" w:rsidR="00627D2E" w:rsidRDefault="002659B1" w:rsidP="00627D2E">
      <w:pPr>
        <w:pStyle w:val="ListParagraph"/>
        <w:autoSpaceDE w:val="0"/>
        <w:autoSpaceDN w:val="0"/>
        <w:adjustRightInd w:val="0"/>
        <w:spacing w:after="0" w:line="240" w:lineRule="auto"/>
        <w:ind w:left="1134" w:hanging="425"/>
        <w:rPr>
          <w:rFonts w:ascii="Tahoma" w:eastAsia="Calibri" w:hAnsi="Tahoma" w:cs="Tahoma"/>
          <w:b/>
        </w:rPr>
      </w:pPr>
      <w:r>
        <w:rPr>
          <w:rFonts w:ascii="Tahoma" w:eastAsia="Calibri" w:hAnsi="Tahoma" w:cs="Tahoma"/>
          <w:b/>
        </w:rPr>
        <w:t>7/20/55</w:t>
      </w:r>
      <w:r w:rsidR="006D7F42">
        <w:rPr>
          <w:rFonts w:ascii="Tahoma" w:eastAsia="Calibri" w:hAnsi="Tahoma" w:cs="Tahoma"/>
          <w:b/>
        </w:rPr>
        <w:t xml:space="preserve">. </w:t>
      </w:r>
      <w:r w:rsidR="00DF435F">
        <w:rPr>
          <w:rFonts w:ascii="Tahoma" w:eastAsia="Calibri" w:hAnsi="Tahoma" w:cs="Tahoma"/>
          <w:b/>
        </w:rPr>
        <w:t xml:space="preserve"> </w:t>
      </w:r>
      <w:r w:rsidR="00627D2E">
        <w:rPr>
          <w:rFonts w:ascii="Tahoma" w:eastAsia="Calibri" w:hAnsi="Tahoma" w:cs="Tahoma"/>
          <w:b/>
        </w:rPr>
        <w:t>Parking at the foot of The Wrekin.</w:t>
      </w:r>
    </w:p>
    <w:p w14:paraId="44A85C6B" w14:textId="2C210B8B" w:rsidR="00627D2E" w:rsidRPr="00A8240B" w:rsidRDefault="00627D2E" w:rsidP="002659B1">
      <w:pPr>
        <w:pStyle w:val="ListParagraph"/>
        <w:autoSpaceDE w:val="0"/>
        <w:autoSpaceDN w:val="0"/>
        <w:adjustRightInd w:val="0"/>
        <w:spacing w:after="0" w:line="240" w:lineRule="auto"/>
        <w:ind w:left="2127" w:hanging="567"/>
        <w:rPr>
          <w:rFonts w:ascii="Tahoma" w:eastAsia="Calibri" w:hAnsi="Tahoma" w:cs="Tahoma"/>
          <w:bCs/>
        </w:rPr>
      </w:pPr>
      <w:r w:rsidRPr="00A8240B">
        <w:rPr>
          <w:rFonts w:ascii="Tahoma" w:eastAsia="Calibri" w:hAnsi="Tahoma" w:cs="Tahoma"/>
          <w:bCs/>
        </w:rPr>
        <w:t xml:space="preserve">     a.</w:t>
      </w:r>
      <w:r w:rsidR="00634386">
        <w:rPr>
          <w:rFonts w:ascii="Tahoma" w:eastAsia="Calibri" w:hAnsi="Tahoma" w:cs="Tahoma"/>
          <w:bCs/>
        </w:rPr>
        <w:t xml:space="preserve"> </w:t>
      </w:r>
      <w:r w:rsidRPr="00A8240B">
        <w:rPr>
          <w:rFonts w:ascii="Tahoma" w:eastAsia="Calibri" w:hAnsi="Tahoma" w:cs="Tahoma"/>
          <w:bCs/>
        </w:rPr>
        <w:t>Temporary traffic order (circulated previously).</w:t>
      </w:r>
      <w:r w:rsidR="00FE7C88">
        <w:rPr>
          <w:rFonts w:ascii="Tahoma" w:eastAsia="Calibri" w:hAnsi="Tahoma" w:cs="Tahoma"/>
          <w:bCs/>
        </w:rPr>
        <w:t xml:space="preserve">  </w:t>
      </w:r>
      <w:r w:rsidR="00634386">
        <w:rPr>
          <w:rFonts w:ascii="Tahoma" w:eastAsia="Calibri" w:hAnsi="Tahoma" w:cs="Tahoma"/>
          <w:bCs/>
        </w:rPr>
        <w:t xml:space="preserve">There is now a temporary traffic regulation order preventing parking around the foot of The Wrekin and installing a </w:t>
      </w:r>
      <w:r w:rsidR="00800F1D">
        <w:rPr>
          <w:rFonts w:ascii="Tahoma" w:eastAsia="Calibri" w:hAnsi="Tahoma" w:cs="Tahoma"/>
          <w:bCs/>
        </w:rPr>
        <w:t>one-way</w:t>
      </w:r>
      <w:r w:rsidR="00634386">
        <w:rPr>
          <w:rFonts w:ascii="Tahoma" w:eastAsia="Calibri" w:hAnsi="Tahoma" w:cs="Tahoma"/>
          <w:bCs/>
        </w:rPr>
        <w:t xml:space="preserve"> system. </w:t>
      </w:r>
    </w:p>
    <w:p w14:paraId="09EE602C" w14:textId="08FDD186" w:rsidR="00627D2E" w:rsidRPr="00A8240B" w:rsidRDefault="00627D2E" w:rsidP="002659B1">
      <w:pPr>
        <w:pStyle w:val="ListParagraph"/>
        <w:autoSpaceDE w:val="0"/>
        <w:autoSpaceDN w:val="0"/>
        <w:adjustRightInd w:val="0"/>
        <w:spacing w:after="0" w:line="240" w:lineRule="auto"/>
        <w:ind w:left="2127" w:hanging="1418"/>
        <w:rPr>
          <w:rFonts w:ascii="Tahoma" w:eastAsia="Calibri" w:hAnsi="Tahoma" w:cs="Tahoma"/>
          <w:bCs/>
        </w:rPr>
      </w:pPr>
      <w:r w:rsidRPr="00A8240B">
        <w:rPr>
          <w:rFonts w:ascii="Tahoma" w:eastAsia="Calibri" w:hAnsi="Tahoma" w:cs="Tahoma"/>
          <w:bCs/>
        </w:rPr>
        <w:t xml:space="preserve">      </w:t>
      </w:r>
      <w:r w:rsidR="002659B1">
        <w:rPr>
          <w:rFonts w:ascii="Tahoma" w:eastAsia="Calibri" w:hAnsi="Tahoma" w:cs="Tahoma"/>
          <w:bCs/>
        </w:rPr>
        <w:t xml:space="preserve">        </w:t>
      </w:r>
      <w:r w:rsidRPr="00A8240B">
        <w:rPr>
          <w:rFonts w:ascii="Tahoma" w:eastAsia="Calibri" w:hAnsi="Tahoma" w:cs="Tahoma"/>
          <w:bCs/>
        </w:rPr>
        <w:t xml:space="preserve">   b. Highway traffic management scheme update.</w:t>
      </w:r>
      <w:r w:rsidR="00634386">
        <w:rPr>
          <w:rFonts w:ascii="Tahoma" w:eastAsia="Calibri" w:hAnsi="Tahoma" w:cs="Tahoma"/>
          <w:bCs/>
        </w:rPr>
        <w:t xml:space="preserve">  Telford and Wrekin Council highways dept are developing the project.  </w:t>
      </w:r>
    </w:p>
    <w:p w14:paraId="79994D5D" w14:textId="66B4D54D" w:rsidR="00A63AF8" w:rsidRDefault="00627D2E" w:rsidP="002659B1">
      <w:pPr>
        <w:pStyle w:val="ListParagraph"/>
        <w:autoSpaceDE w:val="0"/>
        <w:autoSpaceDN w:val="0"/>
        <w:adjustRightInd w:val="0"/>
        <w:spacing w:after="0" w:line="240" w:lineRule="auto"/>
        <w:ind w:left="2127" w:hanging="1418"/>
        <w:rPr>
          <w:rFonts w:ascii="Tahoma" w:eastAsia="Calibri" w:hAnsi="Tahoma" w:cs="Tahoma"/>
          <w:b/>
        </w:rPr>
      </w:pPr>
      <w:r w:rsidRPr="00A8240B">
        <w:rPr>
          <w:rFonts w:ascii="Tahoma" w:eastAsia="Calibri" w:hAnsi="Tahoma" w:cs="Tahoma"/>
          <w:bCs/>
        </w:rPr>
        <w:t xml:space="preserve">      </w:t>
      </w:r>
      <w:r w:rsidR="002659B1">
        <w:rPr>
          <w:rFonts w:ascii="Tahoma" w:eastAsia="Calibri" w:hAnsi="Tahoma" w:cs="Tahoma"/>
          <w:bCs/>
        </w:rPr>
        <w:t xml:space="preserve">        </w:t>
      </w:r>
      <w:r w:rsidRPr="00A8240B">
        <w:rPr>
          <w:rFonts w:ascii="Tahoma" w:eastAsia="Calibri" w:hAnsi="Tahoma" w:cs="Tahoma"/>
          <w:bCs/>
        </w:rPr>
        <w:t xml:space="preserve">   c. Consider contributing £7500.00 from parish council funds toward the scheme</w:t>
      </w:r>
      <w:r>
        <w:rPr>
          <w:rFonts w:ascii="Tahoma" w:eastAsia="Calibri" w:hAnsi="Tahoma" w:cs="Tahoma"/>
          <w:bCs/>
        </w:rPr>
        <w:t>.</w:t>
      </w:r>
      <w:r w:rsidR="00634386">
        <w:rPr>
          <w:rFonts w:ascii="Tahoma" w:eastAsia="Calibri" w:hAnsi="Tahoma" w:cs="Tahoma"/>
          <w:bCs/>
        </w:rPr>
        <w:t xml:space="preserve">  It was RESOLVED to not change the budget until it is known what funds would be spent on. </w:t>
      </w:r>
    </w:p>
    <w:p w14:paraId="4C30D4F4" w14:textId="044D1C09" w:rsidR="00627D2E" w:rsidRDefault="00627D2E" w:rsidP="00627D2E">
      <w:pPr>
        <w:pStyle w:val="ListParagraph"/>
        <w:autoSpaceDE w:val="0"/>
        <w:autoSpaceDN w:val="0"/>
        <w:adjustRightInd w:val="0"/>
        <w:spacing w:after="0" w:line="240" w:lineRule="auto"/>
        <w:ind w:left="1134" w:hanging="425"/>
        <w:rPr>
          <w:rFonts w:ascii="Tahoma" w:eastAsia="Calibri" w:hAnsi="Tahoma" w:cs="Tahoma"/>
          <w:b/>
        </w:rPr>
      </w:pPr>
      <w:r>
        <w:rPr>
          <w:rFonts w:ascii="Tahoma" w:eastAsia="Calibri" w:hAnsi="Tahoma" w:cs="Tahoma"/>
          <w:b/>
        </w:rPr>
        <w:t xml:space="preserve"> </w:t>
      </w:r>
      <w:r w:rsidR="002659B1">
        <w:rPr>
          <w:rFonts w:ascii="Tahoma" w:eastAsia="Calibri" w:hAnsi="Tahoma" w:cs="Tahoma"/>
          <w:b/>
        </w:rPr>
        <w:t>7/20/56</w:t>
      </w:r>
      <w:r>
        <w:rPr>
          <w:rFonts w:ascii="Tahoma" w:eastAsia="Calibri" w:hAnsi="Tahoma" w:cs="Tahoma"/>
          <w:b/>
        </w:rPr>
        <w:t>.</w:t>
      </w:r>
      <w:r w:rsidR="00054619" w:rsidRPr="001931AA">
        <w:rPr>
          <w:rFonts w:ascii="Tahoma" w:hAnsi="Tahoma" w:cs="Tahoma"/>
          <w:b/>
        </w:rPr>
        <w:t xml:space="preserve"> </w:t>
      </w:r>
      <w:r>
        <w:rPr>
          <w:rFonts w:ascii="Tahoma" w:eastAsia="Calibri" w:hAnsi="Tahoma" w:cs="Tahoma"/>
          <w:b/>
        </w:rPr>
        <w:t xml:space="preserve">Telford and Wrekin Enforcement service. </w:t>
      </w:r>
    </w:p>
    <w:p w14:paraId="08668377" w14:textId="114BFB64" w:rsidR="00627D2E" w:rsidRPr="00A8240B" w:rsidRDefault="00627D2E" w:rsidP="002659B1">
      <w:pPr>
        <w:pStyle w:val="ListParagraph"/>
        <w:autoSpaceDE w:val="0"/>
        <w:autoSpaceDN w:val="0"/>
        <w:adjustRightInd w:val="0"/>
        <w:spacing w:after="0" w:line="240" w:lineRule="auto"/>
        <w:ind w:left="2268" w:hanging="850"/>
        <w:rPr>
          <w:rFonts w:ascii="Tahoma" w:eastAsia="Calibri" w:hAnsi="Tahoma" w:cs="Tahoma"/>
          <w:bCs/>
        </w:rPr>
      </w:pPr>
      <w:r>
        <w:rPr>
          <w:rFonts w:ascii="Tahoma" w:eastAsia="Calibri" w:hAnsi="Tahoma" w:cs="Tahoma"/>
          <w:b/>
        </w:rPr>
        <w:t xml:space="preserve">         </w:t>
      </w:r>
      <w:r w:rsidRPr="00A8240B">
        <w:rPr>
          <w:rFonts w:ascii="Tahoma" w:eastAsia="Calibri" w:hAnsi="Tahoma" w:cs="Tahoma"/>
          <w:bCs/>
        </w:rPr>
        <w:t>a. see report regarding the offer.</w:t>
      </w:r>
      <w:r w:rsidR="00634386">
        <w:rPr>
          <w:rFonts w:ascii="Tahoma" w:eastAsia="Calibri" w:hAnsi="Tahoma" w:cs="Tahoma"/>
          <w:bCs/>
        </w:rPr>
        <w:t xml:space="preserve">  It was RESOLVED to find out more information.</w:t>
      </w:r>
      <w:r w:rsidR="002659B1">
        <w:rPr>
          <w:rFonts w:ascii="Tahoma" w:eastAsia="Calibri" w:hAnsi="Tahoma" w:cs="Tahoma"/>
          <w:bCs/>
        </w:rPr>
        <w:t xml:space="preserve"> </w:t>
      </w:r>
      <w:r w:rsidR="002659B1" w:rsidRPr="002659B1">
        <w:rPr>
          <w:rFonts w:ascii="Tahoma" w:eastAsia="Calibri" w:hAnsi="Tahoma" w:cs="Tahoma"/>
          <w:bCs/>
          <w:highlight w:val="yellow"/>
        </w:rPr>
        <w:t>Clerk to</w:t>
      </w:r>
      <w:r w:rsidR="002659B1">
        <w:rPr>
          <w:rFonts w:ascii="Tahoma" w:eastAsia="Calibri" w:hAnsi="Tahoma" w:cs="Tahoma"/>
          <w:bCs/>
        </w:rPr>
        <w:t xml:space="preserve"> find more information.</w:t>
      </w:r>
    </w:p>
    <w:p w14:paraId="18FD6DD8" w14:textId="308028E1" w:rsidR="00347B12" w:rsidRDefault="00627D2E" w:rsidP="002659B1">
      <w:pPr>
        <w:pStyle w:val="ListParagraph"/>
        <w:autoSpaceDE w:val="0"/>
        <w:autoSpaceDN w:val="0"/>
        <w:adjustRightInd w:val="0"/>
        <w:spacing w:after="0" w:line="240" w:lineRule="auto"/>
        <w:ind w:left="2268" w:hanging="1559"/>
        <w:rPr>
          <w:rFonts w:ascii="Tahoma" w:eastAsia="Calibri" w:hAnsi="Tahoma" w:cs="Tahoma"/>
          <w:b/>
        </w:rPr>
      </w:pPr>
      <w:r w:rsidRPr="00A8240B">
        <w:rPr>
          <w:rFonts w:ascii="Tahoma" w:eastAsia="Calibri" w:hAnsi="Tahoma" w:cs="Tahoma"/>
          <w:bCs/>
        </w:rPr>
        <w:t xml:space="preserve">       </w:t>
      </w:r>
      <w:r w:rsidR="002659B1">
        <w:rPr>
          <w:rFonts w:ascii="Tahoma" w:eastAsia="Calibri" w:hAnsi="Tahoma" w:cs="Tahoma"/>
          <w:bCs/>
        </w:rPr>
        <w:t xml:space="preserve">          </w:t>
      </w:r>
      <w:r w:rsidRPr="00A8240B">
        <w:rPr>
          <w:rFonts w:ascii="Tahoma" w:eastAsia="Calibri" w:hAnsi="Tahoma" w:cs="Tahoma"/>
          <w:bCs/>
        </w:rPr>
        <w:t xml:space="preserve">  b. Consider</w:t>
      </w:r>
      <w:r>
        <w:rPr>
          <w:rFonts w:ascii="Tahoma" w:eastAsia="Calibri" w:hAnsi="Tahoma" w:cs="Tahoma"/>
          <w:bCs/>
        </w:rPr>
        <w:t xml:space="preserve"> joining the enhance scheme with </w:t>
      </w:r>
      <w:r w:rsidRPr="00A8240B">
        <w:rPr>
          <w:rFonts w:ascii="Tahoma" w:eastAsia="Calibri" w:hAnsi="Tahoma" w:cs="Tahoma"/>
          <w:bCs/>
        </w:rPr>
        <w:t xml:space="preserve">an annual contribution </w:t>
      </w:r>
      <w:r>
        <w:rPr>
          <w:rFonts w:ascii="Tahoma" w:eastAsia="Calibri" w:hAnsi="Tahoma" w:cs="Tahoma"/>
          <w:bCs/>
        </w:rPr>
        <w:t xml:space="preserve">of £5000.00.  </w:t>
      </w:r>
      <w:r w:rsidR="00634386">
        <w:rPr>
          <w:rFonts w:ascii="Tahoma" w:eastAsia="Calibri" w:hAnsi="Tahoma" w:cs="Tahoma"/>
          <w:bCs/>
        </w:rPr>
        <w:t>deferred.</w:t>
      </w:r>
    </w:p>
    <w:p w14:paraId="68675453" w14:textId="0924C0EF" w:rsidR="00627D2E" w:rsidRDefault="00054619" w:rsidP="00627D2E">
      <w:pPr>
        <w:autoSpaceDE w:val="0"/>
        <w:autoSpaceDN w:val="0"/>
        <w:adjustRightInd w:val="0"/>
        <w:spacing w:after="0" w:line="240" w:lineRule="auto"/>
        <w:ind w:left="2340" w:hanging="2482"/>
        <w:rPr>
          <w:rFonts w:ascii="Tahoma" w:eastAsia="Calibri" w:hAnsi="Tahoma" w:cs="Tahoma"/>
          <w:b/>
        </w:rPr>
      </w:pPr>
      <w:r>
        <w:rPr>
          <w:rFonts w:ascii="Tahoma" w:eastAsia="Calibri" w:hAnsi="Tahoma" w:cs="Tahoma"/>
          <w:b/>
        </w:rPr>
        <w:t xml:space="preserve"> </w:t>
      </w:r>
      <w:r w:rsidR="00627D2E">
        <w:rPr>
          <w:rFonts w:ascii="Tahoma" w:eastAsia="Calibri" w:hAnsi="Tahoma" w:cs="Tahoma"/>
          <w:b/>
        </w:rPr>
        <w:t xml:space="preserve">              </w:t>
      </w:r>
      <w:r w:rsidR="002659B1">
        <w:rPr>
          <w:rFonts w:ascii="Tahoma" w:eastAsia="Calibri" w:hAnsi="Tahoma" w:cs="Tahoma"/>
          <w:b/>
        </w:rPr>
        <w:t>7/20/57</w:t>
      </w:r>
      <w:r w:rsidR="00E80DFD">
        <w:rPr>
          <w:rFonts w:ascii="Tahoma" w:eastAsia="Calibri" w:hAnsi="Tahoma" w:cs="Tahoma"/>
          <w:b/>
        </w:rPr>
        <w:t>.</w:t>
      </w:r>
      <w:r w:rsidR="00627D2E">
        <w:rPr>
          <w:rFonts w:ascii="Tahoma" w:eastAsia="Calibri" w:hAnsi="Tahoma" w:cs="Tahoma"/>
          <w:b/>
        </w:rPr>
        <w:t xml:space="preserve">  </w:t>
      </w:r>
      <w:r w:rsidR="00627D2E" w:rsidRPr="00F6315B">
        <w:rPr>
          <w:rFonts w:ascii="Tahoma" w:eastAsia="Calibri" w:hAnsi="Tahoma" w:cs="Tahoma"/>
          <w:b/>
        </w:rPr>
        <w:t>Planning:</w:t>
      </w:r>
    </w:p>
    <w:p w14:paraId="5F1AD8C8" w14:textId="727F8076" w:rsidR="00627D2E" w:rsidRDefault="00627D2E" w:rsidP="00627D2E">
      <w:pPr>
        <w:autoSpaceDE w:val="0"/>
        <w:autoSpaceDN w:val="0"/>
        <w:adjustRightInd w:val="0"/>
        <w:spacing w:after="0" w:line="240" w:lineRule="auto"/>
        <w:ind w:left="1418" w:hanging="1418"/>
        <w:rPr>
          <w:rFonts w:ascii="Tahoma" w:eastAsia="Calibri" w:hAnsi="Tahoma" w:cs="Tahoma"/>
          <w:b/>
        </w:rPr>
      </w:pPr>
      <w:r>
        <w:rPr>
          <w:rFonts w:ascii="Tahoma" w:eastAsia="Calibri" w:hAnsi="Tahoma" w:cs="Tahoma"/>
          <w:b/>
        </w:rPr>
        <w:t xml:space="preserve">             </w:t>
      </w:r>
      <w:r w:rsidR="002659B1">
        <w:rPr>
          <w:rFonts w:ascii="Tahoma" w:eastAsia="Calibri" w:hAnsi="Tahoma" w:cs="Tahoma"/>
          <w:b/>
        </w:rPr>
        <w:t xml:space="preserve">           </w:t>
      </w:r>
      <w:r>
        <w:rPr>
          <w:rFonts w:ascii="Tahoma" w:eastAsia="Calibri" w:hAnsi="Tahoma" w:cs="Tahoma"/>
          <w:b/>
        </w:rPr>
        <w:t xml:space="preserve">      </w:t>
      </w:r>
      <w:r w:rsidRPr="00F6315B">
        <w:rPr>
          <w:rFonts w:ascii="Tahoma" w:eastAsia="Calibri" w:hAnsi="Tahoma" w:cs="Tahoma"/>
          <w:b/>
        </w:rPr>
        <w:t xml:space="preserve"> a. New Applications: </w:t>
      </w:r>
      <w:r>
        <w:rPr>
          <w:rFonts w:ascii="Tahoma" w:eastAsia="Calibri" w:hAnsi="Tahoma" w:cs="Tahoma"/>
          <w:b/>
        </w:rPr>
        <w:t xml:space="preserve">a. </w:t>
      </w:r>
    </w:p>
    <w:p w14:paraId="23FB4853" w14:textId="29D4E772" w:rsidR="00627D2E" w:rsidRPr="00A63AF8" w:rsidRDefault="002659B1" w:rsidP="002659B1">
      <w:pPr>
        <w:pStyle w:val="ListParagraph"/>
        <w:numPr>
          <w:ilvl w:val="0"/>
          <w:numId w:val="29"/>
        </w:numPr>
        <w:autoSpaceDE w:val="0"/>
        <w:autoSpaceDN w:val="0"/>
        <w:adjustRightInd w:val="0"/>
        <w:spacing w:after="0" w:line="240" w:lineRule="auto"/>
        <w:ind w:left="2552" w:hanging="284"/>
        <w:rPr>
          <w:rFonts w:ascii="Tahoma" w:eastAsia="Calibri" w:hAnsi="Tahoma" w:cs="Tahoma"/>
          <w:b/>
        </w:rPr>
      </w:pPr>
      <w:r>
        <w:rPr>
          <w:rFonts w:ascii="Tahoma" w:eastAsia="Calibri" w:hAnsi="Tahoma" w:cs="Tahoma"/>
        </w:rPr>
        <w:t xml:space="preserve">      </w:t>
      </w:r>
      <w:r w:rsidR="00627D2E">
        <w:rPr>
          <w:rFonts w:ascii="Tahoma" w:eastAsia="Calibri" w:hAnsi="Tahoma" w:cs="Tahoma"/>
        </w:rPr>
        <w:t xml:space="preserve"> </w:t>
      </w:r>
      <w:r w:rsidR="00627D2E" w:rsidRPr="00655B6C">
        <w:rPr>
          <w:rFonts w:ascii="Tahoma" w:eastAsia="Calibri" w:hAnsi="Tahoma" w:cs="Tahoma"/>
        </w:rPr>
        <w:t xml:space="preserve">TWC/2020/0416 Hen Rise Woods part of </w:t>
      </w:r>
      <w:r w:rsidR="00C62F07" w:rsidRPr="00655B6C">
        <w:rPr>
          <w:rFonts w:ascii="Tahoma" w:eastAsia="Calibri" w:hAnsi="Tahoma" w:cs="Tahoma"/>
        </w:rPr>
        <w:t>Short Wood</w:t>
      </w:r>
      <w:r w:rsidR="00627D2E" w:rsidRPr="00655B6C">
        <w:rPr>
          <w:rFonts w:ascii="Tahoma" w:eastAsia="Calibri" w:hAnsi="Tahoma" w:cs="Tahoma"/>
        </w:rPr>
        <w:t xml:space="preserve"> New Works Lane New Works. Change of use of woodland to Forest </w:t>
      </w:r>
      <w:r w:rsidR="00C62F07" w:rsidRPr="00655B6C">
        <w:rPr>
          <w:rFonts w:ascii="Tahoma" w:eastAsia="Calibri" w:hAnsi="Tahoma" w:cs="Tahoma"/>
        </w:rPr>
        <w:t>School and</w:t>
      </w:r>
      <w:r w:rsidR="00627D2E" w:rsidRPr="00655B6C">
        <w:rPr>
          <w:rFonts w:ascii="Tahoma" w:eastAsia="Calibri" w:hAnsi="Tahoma" w:cs="Tahoma"/>
        </w:rPr>
        <w:t xml:space="preserve"> erection of 1 storage shed and 1 toilet shed.</w:t>
      </w:r>
      <w:r w:rsidR="00A63AF8">
        <w:rPr>
          <w:rFonts w:ascii="Tahoma" w:eastAsia="Calibri" w:hAnsi="Tahoma" w:cs="Tahoma"/>
        </w:rPr>
        <w:t xml:space="preserve"> Comments were:</w:t>
      </w:r>
    </w:p>
    <w:p w14:paraId="76BEE2E7" w14:textId="3464BF51" w:rsidR="00A63AF8" w:rsidRPr="00A63AF8" w:rsidRDefault="002659B1" w:rsidP="002659B1">
      <w:pPr>
        <w:pStyle w:val="ListParagraph"/>
        <w:autoSpaceDE w:val="0"/>
        <w:autoSpaceDN w:val="0"/>
        <w:adjustRightInd w:val="0"/>
        <w:spacing w:after="0" w:line="240" w:lineRule="auto"/>
        <w:ind w:left="2552" w:hanging="284"/>
        <w:rPr>
          <w:rFonts w:ascii="Tahoma" w:eastAsia="Calibri" w:hAnsi="Tahoma" w:cs="Tahoma"/>
        </w:rPr>
      </w:pPr>
      <w:r>
        <w:rPr>
          <w:rFonts w:ascii="Tahoma" w:hAnsi="Tahoma" w:cs="Tahoma"/>
          <w:color w:val="000000"/>
        </w:rPr>
        <w:t xml:space="preserve">     </w:t>
      </w:r>
      <w:r w:rsidR="00A63AF8" w:rsidRPr="00A63AF8">
        <w:rPr>
          <w:rFonts w:ascii="Tahoma" w:hAnsi="Tahoma" w:cs="Tahoma"/>
          <w:color w:val="000000"/>
        </w:rPr>
        <w:t xml:space="preserve">Little Wenlock Parish Council has no objection to the principle of education facilities in this woodland however the parish council asks that the following </w:t>
      </w:r>
      <w:r w:rsidR="00A63AF8" w:rsidRPr="00A63AF8">
        <w:rPr>
          <w:rFonts w:ascii="Tahoma" w:hAnsi="Tahoma" w:cs="Tahoma"/>
          <w:color w:val="000000"/>
        </w:rPr>
        <w:lastRenderedPageBreak/>
        <w:t xml:space="preserve">comments are considered in the determination of this application: 1. That the construction of the buildings both the toilet shed and storage shed are carried out as environmentally friendly as possible. 2. That any energy source is from alternative energy source such as solar panels. there is no mention of where power is to come from in the </w:t>
      </w:r>
      <w:r w:rsidR="00CA5BE6" w:rsidRPr="00A63AF8">
        <w:rPr>
          <w:rFonts w:ascii="Tahoma" w:hAnsi="Tahoma" w:cs="Tahoma"/>
          <w:color w:val="000000"/>
        </w:rPr>
        <w:t>application.</w:t>
      </w:r>
      <w:r w:rsidR="00A63AF8" w:rsidRPr="00A63AF8">
        <w:rPr>
          <w:rFonts w:ascii="Tahoma" w:hAnsi="Tahoma" w:cs="Tahoma"/>
          <w:color w:val="000000"/>
        </w:rPr>
        <w:t xml:space="preserve"> 3. The plans are to transport the children to the site from a </w:t>
      </w:r>
      <w:r w:rsidR="00CA5BE6" w:rsidRPr="00A63AF8">
        <w:rPr>
          <w:rFonts w:ascii="Tahoma" w:hAnsi="Tahoma" w:cs="Tahoma"/>
          <w:color w:val="000000"/>
        </w:rPr>
        <w:t>pickup</w:t>
      </w:r>
      <w:r w:rsidR="00A63AF8" w:rsidRPr="00A63AF8">
        <w:rPr>
          <w:rFonts w:ascii="Tahoma" w:hAnsi="Tahoma" w:cs="Tahoma"/>
          <w:color w:val="000000"/>
        </w:rPr>
        <w:t xml:space="preserve"> point in Lawley. there should be no parking on New Works Lane. the car park is for 8 cars and is used by visitors to the area. there is another area suggested for car parking in another comment. this site was withdrawn from the restoration programme via a </w:t>
      </w:r>
      <w:r w:rsidR="00CA5BE6" w:rsidRPr="00A63AF8">
        <w:rPr>
          <w:rFonts w:ascii="Tahoma" w:hAnsi="Tahoma" w:cs="Tahoma"/>
          <w:color w:val="000000"/>
        </w:rPr>
        <w:t>non-material</w:t>
      </w:r>
      <w:r w:rsidR="00A63AF8" w:rsidRPr="00A63AF8">
        <w:rPr>
          <w:rFonts w:ascii="Tahoma" w:hAnsi="Tahoma" w:cs="Tahoma"/>
          <w:color w:val="000000"/>
        </w:rPr>
        <w:t xml:space="preserve"> amendment and is not now designated as a car park. New Works Lane is a </w:t>
      </w:r>
      <w:r w:rsidR="00CA5BE6" w:rsidRPr="00A63AF8">
        <w:rPr>
          <w:rFonts w:ascii="Tahoma" w:hAnsi="Tahoma" w:cs="Tahoma"/>
          <w:color w:val="000000"/>
        </w:rPr>
        <w:t>single-track</w:t>
      </w:r>
      <w:r w:rsidR="00A63AF8" w:rsidRPr="00A63AF8">
        <w:rPr>
          <w:rFonts w:ascii="Tahoma" w:hAnsi="Tahoma" w:cs="Tahoma"/>
          <w:color w:val="000000"/>
        </w:rPr>
        <w:t xml:space="preserve"> road with passing places and not suitable for extra traffic relating to a business of this nature. 4. The proposal to remove all waste via transportation and disposal down a domestic toilet does not seem to be </w:t>
      </w:r>
      <w:r w:rsidR="00CA5BE6" w:rsidRPr="00A63AF8">
        <w:rPr>
          <w:rFonts w:ascii="Tahoma" w:hAnsi="Tahoma" w:cs="Tahoma"/>
          <w:color w:val="000000"/>
        </w:rPr>
        <w:t>a</w:t>
      </w:r>
      <w:r w:rsidR="00A63AF8" w:rsidRPr="00A63AF8">
        <w:rPr>
          <w:rFonts w:ascii="Tahoma" w:hAnsi="Tahoma" w:cs="Tahoma"/>
          <w:color w:val="000000"/>
        </w:rPr>
        <w:t xml:space="preserve"> hygienic procedure. The Parish Council believes the proposed method with not fulfil environmental legislation</w:t>
      </w:r>
      <w:r w:rsidR="00A63AF8">
        <w:rPr>
          <w:rFonts w:ascii="Tahoma" w:hAnsi="Tahoma" w:cs="Tahoma"/>
          <w:color w:val="000000"/>
        </w:rPr>
        <w:t>.</w:t>
      </w:r>
      <w:r>
        <w:rPr>
          <w:rFonts w:ascii="Tahoma" w:hAnsi="Tahoma" w:cs="Tahoma"/>
          <w:color w:val="000000"/>
        </w:rPr>
        <w:t xml:space="preserve"> Noted.</w:t>
      </w:r>
    </w:p>
    <w:p w14:paraId="3EEE1492" w14:textId="77777777" w:rsidR="00A63AF8" w:rsidRPr="00A63AF8" w:rsidRDefault="00627D2E" w:rsidP="002659B1">
      <w:pPr>
        <w:pStyle w:val="NoSpacing"/>
        <w:numPr>
          <w:ilvl w:val="0"/>
          <w:numId w:val="29"/>
        </w:numPr>
        <w:ind w:left="2552" w:hanging="284"/>
        <w:rPr>
          <w:rFonts w:ascii="Tahoma" w:eastAsia="Calibri" w:hAnsi="Tahoma" w:cs="Tahoma"/>
          <w:sz w:val="24"/>
          <w:szCs w:val="24"/>
        </w:rPr>
      </w:pPr>
      <w:r w:rsidRPr="00D32747">
        <w:rPr>
          <w:rFonts w:ascii="Helvetica" w:hAnsi="Helvetica" w:cs="Helvetica"/>
          <w:color w:val="202124"/>
          <w:sz w:val="24"/>
          <w:szCs w:val="24"/>
          <w:shd w:val="clear" w:color="auto" w:fill="FFFFFF"/>
        </w:rPr>
        <w:t>TWC/2020/0365 and TWC/2020/</w:t>
      </w:r>
      <w:r w:rsidR="00C62F07" w:rsidRPr="00D32747">
        <w:rPr>
          <w:rFonts w:ascii="Helvetica" w:hAnsi="Helvetica" w:cs="Helvetica"/>
          <w:color w:val="202124"/>
          <w:sz w:val="24"/>
          <w:szCs w:val="24"/>
          <w:shd w:val="clear" w:color="auto" w:fill="FFFFFF"/>
        </w:rPr>
        <w:t>0366 The</w:t>
      </w:r>
      <w:r w:rsidRPr="00D32747">
        <w:rPr>
          <w:rFonts w:ascii="Arial" w:hAnsi="Arial" w:cs="Arial"/>
          <w:color w:val="222222"/>
          <w:shd w:val="clear" w:color="auto" w:fill="FFFFFF"/>
        </w:rPr>
        <w:t xml:space="preserve"> Old Hall, Church Lane, Little Wenlock, Telford, Shropshire, TF6 5BB</w:t>
      </w:r>
      <w:r>
        <w:rPr>
          <w:rFonts w:ascii="Arial" w:hAnsi="Arial" w:cs="Arial"/>
          <w:color w:val="222222"/>
          <w:shd w:val="clear" w:color="auto" w:fill="FFFFFF"/>
        </w:rPr>
        <w:t xml:space="preserve">. </w:t>
      </w:r>
      <w:r w:rsidRPr="00D32747">
        <w:rPr>
          <w:rFonts w:ascii="Arial" w:hAnsi="Arial" w:cs="Arial"/>
          <w:color w:val="222222"/>
          <w:shd w:val="clear" w:color="auto" w:fill="FFFFFF"/>
        </w:rPr>
        <w:t>Description: The removal and blocking of the east elevation windows, installation of 2no. rooflights to the south elevation and change to the approved location of WC (Part-Retrospective) (Listed Building Application)</w:t>
      </w:r>
      <w:r w:rsidR="00A63AF8">
        <w:rPr>
          <w:rFonts w:ascii="Arial" w:hAnsi="Arial" w:cs="Arial"/>
          <w:color w:val="222222"/>
          <w:shd w:val="clear" w:color="auto" w:fill="FFFFFF"/>
        </w:rPr>
        <w:t xml:space="preserve">. </w:t>
      </w:r>
    </w:p>
    <w:p w14:paraId="7A125F8E" w14:textId="0458553A" w:rsidR="00627D2E" w:rsidRPr="00D32747" w:rsidRDefault="002659B1" w:rsidP="002659B1">
      <w:pPr>
        <w:pStyle w:val="NoSpacing"/>
        <w:ind w:left="2552" w:hanging="284"/>
        <w:rPr>
          <w:rFonts w:ascii="Tahoma" w:eastAsia="Calibri" w:hAnsi="Tahoma" w:cs="Tahoma"/>
          <w:sz w:val="24"/>
          <w:szCs w:val="24"/>
        </w:rPr>
      </w:pPr>
      <w:r>
        <w:rPr>
          <w:rFonts w:ascii="Arial" w:hAnsi="Arial" w:cs="Arial"/>
          <w:color w:val="222222"/>
          <w:shd w:val="clear" w:color="auto" w:fill="FFFFFF"/>
        </w:rPr>
        <w:t xml:space="preserve">    </w:t>
      </w:r>
      <w:r w:rsidR="00A63AF8">
        <w:rPr>
          <w:rFonts w:ascii="Arial" w:hAnsi="Arial" w:cs="Arial"/>
          <w:color w:val="222222"/>
          <w:shd w:val="clear" w:color="auto" w:fill="FFFFFF"/>
        </w:rPr>
        <w:t xml:space="preserve"> Comments were: No Objection.</w:t>
      </w:r>
      <w:r>
        <w:rPr>
          <w:rFonts w:ascii="Arial" w:hAnsi="Arial" w:cs="Arial"/>
          <w:color w:val="222222"/>
          <w:shd w:val="clear" w:color="auto" w:fill="FFFFFF"/>
        </w:rPr>
        <w:t xml:space="preserve"> Noted.</w:t>
      </w:r>
    </w:p>
    <w:p w14:paraId="2DE8CEC3" w14:textId="2D2C25BF" w:rsidR="00627D2E" w:rsidRDefault="00627D2E" w:rsidP="002659B1">
      <w:pPr>
        <w:pStyle w:val="ListParagraph"/>
        <w:numPr>
          <w:ilvl w:val="0"/>
          <w:numId w:val="29"/>
        </w:numPr>
        <w:autoSpaceDE w:val="0"/>
        <w:autoSpaceDN w:val="0"/>
        <w:adjustRightInd w:val="0"/>
        <w:spacing w:after="0" w:line="240" w:lineRule="auto"/>
        <w:ind w:left="2552" w:hanging="284"/>
        <w:rPr>
          <w:rFonts w:ascii="Tahoma" w:eastAsia="Calibri" w:hAnsi="Tahoma" w:cs="Tahoma"/>
          <w:bCs/>
        </w:rPr>
      </w:pPr>
      <w:r w:rsidRPr="0057666C">
        <w:rPr>
          <w:rFonts w:ascii="Tahoma" w:eastAsia="Calibri" w:hAnsi="Tahoma" w:cs="Tahoma"/>
          <w:bCs/>
        </w:rPr>
        <w:t xml:space="preserve">TWC/2020/0510 The Seasons Church Hill New Works, Erection of a </w:t>
      </w:r>
      <w:r w:rsidR="00C62F07" w:rsidRPr="0057666C">
        <w:rPr>
          <w:rFonts w:ascii="Tahoma" w:eastAsia="Calibri" w:hAnsi="Tahoma" w:cs="Tahoma"/>
          <w:bCs/>
        </w:rPr>
        <w:t>two-storey</w:t>
      </w:r>
      <w:r w:rsidRPr="0057666C">
        <w:rPr>
          <w:rFonts w:ascii="Tahoma" w:eastAsia="Calibri" w:hAnsi="Tahoma" w:cs="Tahoma"/>
          <w:bCs/>
        </w:rPr>
        <w:t xml:space="preserve"> front extension, a single storey side and rear extension, installation of 6 roof lights proposed loft conversion and rendering of existing brickwork.</w:t>
      </w:r>
      <w:r w:rsidR="002659B1">
        <w:rPr>
          <w:rFonts w:ascii="Tahoma" w:eastAsia="Calibri" w:hAnsi="Tahoma" w:cs="Tahoma"/>
          <w:bCs/>
        </w:rPr>
        <w:t xml:space="preserve"> Noted. </w:t>
      </w:r>
    </w:p>
    <w:p w14:paraId="0C6AC724" w14:textId="44F95E61" w:rsidR="00A63AF8" w:rsidRDefault="00A63AF8" w:rsidP="002659B1">
      <w:pPr>
        <w:pStyle w:val="ListParagraph"/>
        <w:numPr>
          <w:ilvl w:val="0"/>
          <w:numId w:val="29"/>
        </w:numPr>
        <w:autoSpaceDE w:val="0"/>
        <w:autoSpaceDN w:val="0"/>
        <w:adjustRightInd w:val="0"/>
        <w:spacing w:after="0" w:line="240" w:lineRule="auto"/>
        <w:ind w:left="2552" w:hanging="284"/>
        <w:rPr>
          <w:rFonts w:ascii="Tahoma" w:eastAsia="Calibri" w:hAnsi="Tahoma" w:cs="Tahoma"/>
          <w:bCs/>
        </w:rPr>
      </w:pPr>
      <w:r>
        <w:rPr>
          <w:rFonts w:ascii="Tahoma" w:eastAsia="Calibri" w:hAnsi="Tahoma" w:cs="Tahoma"/>
          <w:bCs/>
        </w:rPr>
        <w:t xml:space="preserve">TWC/2020/0540 Erection of a </w:t>
      </w:r>
      <w:r w:rsidR="00CA5BE6">
        <w:rPr>
          <w:rFonts w:ascii="Tahoma" w:eastAsia="Calibri" w:hAnsi="Tahoma" w:cs="Tahoma"/>
          <w:bCs/>
        </w:rPr>
        <w:t>first-floor</w:t>
      </w:r>
      <w:r>
        <w:rPr>
          <w:rFonts w:ascii="Tahoma" w:eastAsia="Calibri" w:hAnsi="Tahoma" w:cs="Tahoma"/>
          <w:bCs/>
        </w:rPr>
        <w:t xml:space="preserve"> roof terrace above existing garage.  6 Manor Farm </w:t>
      </w:r>
      <w:proofErr w:type="gramStart"/>
      <w:r>
        <w:rPr>
          <w:rFonts w:ascii="Tahoma" w:eastAsia="Calibri" w:hAnsi="Tahoma" w:cs="Tahoma"/>
          <w:bCs/>
        </w:rPr>
        <w:t>The</w:t>
      </w:r>
      <w:proofErr w:type="gramEnd"/>
      <w:r>
        <w:rPr>
          <w:rFonts w:ascii="Tahoma" w:eastAsia="Calibri" w:hAnsi="Tahoma" w:cs="Tahoma"/>
          <w:bCs/>
        </w:rPr>
        <w:t xml:space="preserve"> Alley Little Wenlock.</w:t>
      </w:r>
      <w:r w:rsidR="002659B1">
        <w:rPr>
          <w:rFonts w:ascii="Tahoma" w:eastAsia="Calibri" w:hAnsi="Tahoma" w:cs="Tahoma"/>
          <w:bCs/>
        </w:rPr>
        <w:t xml:space="preserve">  It was RESOLVED to make the following comments:</w:t>
      </w:r>
    </w:p>
    <w:p w14:paraId="2DA68E66" w14:textId="065563E9" w:rsidR="002659B1" w:rsidRPr="002659B1" w:rsidRDefault="002659B1" w:rsidP="002659B1">
      <w:pPr>
        <w:pStyle w:val="ListParagraph"/>
        <w:autoSpaceDE w:val="0"/>
        <w:autoSpaceDN w:val="0"/>
        <w:adjustRightInd w:val="0"/>
        <w:spacing w:after="0" w:line="240" w:lineRule="auto"/>
        <w:ind w:left="2552" w:hanging="284"/>
        <w:rPr>
          <w:rFonts w:ascii="Tahoma" w:eastAsia="Calibri" w:hAnsi="Tahoma" w:cs="Tahoma"/>
        </w:rPr>
      </w:pPr>
      <w:r>
        <w:rPr>
          <w:rFonts w:ascii="Tahoma" w:hAnsi="Tahoma" w:cs="Tahoma"/>
          <w:color w:val="000000"/>
        </w:rPr>
        <w:t xml:space="preserve">    </w:t>
      </w:r>
      <w:r w:rsidRPr="002659B1">
        <w:rPr>
          <w:rFonts w:ascii="Tahoma" w:hAnsi="Tahoma" w:cs="Tahoma"/>
          <w:color w:val="000000"/>
        </w:rPr>
        <w:t>Little Wenlock Parish Council objects to this application because it will cause loss of privacy to the surrounding dwellings and the green wall may block light from the immediate dwelling. it should be noted this was removed from a previous application TWC/2017/0986</w:t>
      </w:r>
      <w:r>
        <w:rPr>
          <w:rFonts w:ascii="Tahoma" w:hAnsi="Tahoma" w:cs="Tahoma"/>
          <w:color w:val="000000"/>
        </w:rPr>
        <w:t>.</w:t>
      </w:r>
    </w:p>
    <w:p w14:paraId="5750D233" w14:textId="5574C280" w:rsidR="00627D2E" w:rsidRDefault="00627D2E" w:rsidP="00627D2E">
      <w:pPr>
        <w:pStyle w:val="ListParagraph"/>
        <w:autoSpaceDE w:val="0"/>
        <w:autoSpaceDN w:val="0"/>
        <w:adjustRightInd w:val="0"/>
        <w:spacing w:after="0" w:line="240" w:lineRule="auto"/>
        <w:ind w:left="1843" w:hanging="1134"/>
        <w:rPr>
          <w:rFonts w:ascii="Tahoma" w:eastAsia="Calibri" w:hAnsi="Tahoma" w:cs="Tahoma"/>
          <w:bCs/>
        </w:rPr>
      </w:pPr>
      <w:r>
        <w:rPr>
          <w:rFonts w:ascii="Tahoma" w:eastAsia="Calibri" w:hAnsi="Tahoma" w:cs="Tahoma"/>
          <w:b/>
        </w:rPr>
        <w:t xml:space="preserve">       </w:t>
      </w:r>
      <w:r w:rsidR="002659B1">
        <w:rPr>
          <w:rFonts w:ascii="Tahoma" w:eastAsia="Calibri" w:hAnsi="Tahoma" w:cs="Tahoma"/>
          <w:b/>
        </w:rPr>
        <w:t xml:space="preserve">            </w:t>
      </w:r>
      <w:r>
        <w:rPr>
          <w:rFonts w:ascii="Tahoma" w:eastAsia="Calibri" w:hAnsi="Tahoma" w:cs="Tahoma"/>
          <w:b/>
        </w:rPr>
        <w:t xml:space="preserve">  b</w:t>
      </w:r>
      <w:r w:rsidRPr="00FB066D">
        <w:rPr>
          <w:rFonts w:ascii="Tahoma" w:eastAsia="Calibri" w:hAnsi="Tahoma" w:cs="Tahoma"/>
          <w:b/>
        </w:rPr>
        <w:t>. Decisions</w:t>
      </w:r>
      <w:r>
        <w:rPr>
          <w:rFonts w:ascii="Tahoma" w:eastAsia="Calibri" w:hAnsi="Tahoma" w:cs="Tahoma"/>
          <w:b/>
        </w:rPr>
        <w:t>:</w:t>
      </w:r>
      <w:r w:rsidRPr="0046008D">
        <w:rPr>
          <w:rFonts w:ascii="Tahoma" w:eastAsia="Calibri" w:hAnsi="Tahoma" w:cs="Tahoma"/>
          <w:bCs/>
        </w:rPr>
        <w:t xml:space="preserve"> </w:t>
      </w:r>
    </w:p>
    <w:p w14:paraId="598EF161" w14:textId="3CBA3796" w:rsidR="00AE08E8" w:rsidRDefault="007E1710" w:rsidP="007E1710">
      <w:pPr>
        <w:pStyle w:val="ListParagraph"/>
        <w:numPr>
          <w:ilvl w:val="0"/>
          <w:numId w:val="29"/>
        </w:numPr>
        <w:autoSpaceDE w:val="0"/>
        <w:autoSpaceDN w:val="0"/>
        <w:adjustRightInd w:val="0"/>
        <w:spacing w:after="0" w:line="240" w:lineRule="auto"/>
        <w:ind w:left="2552" w:hanging="142"/>
        <w:rPr>
          <w:rFonts w:ascii="Tahoma" w:eastAsia="Calibri" w:hAnsi="Tahoma" w:cs="Tahoma"/>
          <w:bCs/>
        </w:rPr>
      </w:pPr>
      <w:r>
        <w:rPr>
          <w:rFonts w:ascii="Tahoma" w:eastAsia="Calibri" w:hAnsi="Tahoma" w:cs="Tahoma"/>
          <w:bCs/>
        </w:rPr>
        <w:t xml:space="preserve"> </w:t>
      </w:r>
      <w:r w:rsidR="00AE08E8">
        <w:rPr>
          <w:rFonts w:ascii="Tahoma" w:eastAsia="Calibri" w:hAnsi="Tahoma" w:cs="Tahoma"/>
          <w:bCs/>
        </w:rPr>
        <w:t xml:space="preserve">TWC/2020/0146 Conversion of barn to 1 dwelling following demolition of existing </w:t>
      </w:r>
      <w:r w:rsidR="00CA5BE6">
        <w:rPr>
          <w:rFonts w:ascii="Tahoma" w:eastAsia="Calibri" w:hAnsi="Tahoma" w:cs="Tahoma"/>
          <w:bCs/>
        </w:rPr>
        <w:t>Agric</w:t>
      </w:r>
      <w:r w:rsidR="00AE08E8">
        <w:rPr>
          <w:rFonts w:ascii="Tahoma" w:eastAsia="Calibri" w:hAnsi="Tahoma" w:cs="Tahoma"/>
          <w:bCs/>
        </w:rPr>
        <w:t xml:space="preserve"> buildings, erection of a single storey front and side extension and erection of a detached garage.  New Works Farm New Works.  GRANT Full planning permission.</w:t>
      </w:r>
      <w:r w:rsidR="002659B1">
        <w:rPr>
          <w:rFonts w:ascii="Tahoma" w:eastAsia="Calibri" w:hAnsi="Tahoma" w:cs="Tahoma"/>
          <w:bCs/>
        </w:rPr>
        <w:t xml:space="preserve"> Noted. </w:t>
      </w:r>
    </w:p>
    <w:p w14:paraId="016667C2" w14:textId="52663AD3" w:rsidR="00C22508" w:rsidRDefault="00C22508" w:rsidP="00627D2E">
      <w:pPr>
        <w:pStyle w:val="ListParagraph"/>
        <w:autoSpaceDE w:val="0"/>
        <w:autoSpaceDN w:val="0"/>
        <w:adjustRightInd w:val="0"/>
        <w:spacing w:after="0" w:line="240" w:lineRule="auto"/>
        <w:ind w:left="1843" w:hanging="1134"/>
        <w:rPr>
          <w:rFonts w:ascii="Tahoma" w:eastAsia="Calibri" w:hAnsi="Tahoma" w:cs="Tahoma"/>
          <w:b/>
        </w:rPr>
      </w:pPr>
      <w:r w:rsidRPr="00C22508">
        <w:rPr>
          <w:rFonts w:ascii="Tahoma" w:eastAsia="Calibri" w:hAnsi="Tahoma" w:cs="Tahoma"/>
          <w:b/>
        </w:rPr>
        <w:t xml:space="preserve">      </w:t>
      </w:r>
      <w:r w:rsidR="007E1710">
        <w:rPr>
          <w:rFonts w:ascii="Tahoma" w:eastAsia="Calibri" w:hAnsi="Tahoma" w:cs="Tahoma"/>
          <w:b/>
        </w:rPr>
        <w:t xml:space="preserve">            </w:t>
      </w:r>
      <w:r w:rsidRPr="00C22508">
        <w:rPr>
          <w:rFonts w:ascii="Tahoma" w:eastAsia="Calibri" w:hAnsi="Tahoma" w:cs="Tahoma"/>
          <w:b/>
        </w:rPr>
        <w:t xml:space="preserve"> </w:t>
      </w:r>
      <w:r>
        <w:rPr>
          <w:rFonts w:ascii="Tahoma" w:eastAsia="Calibri" w:hAnsi="Tahoma" w:cs="Tahoma"/>
          <w:b/>
        </w:rPr>
        <w:t xml:space="preserve"> </w:t>
      </w:r>
      <w:r w:rsidRPr="00C22508">
        <w:rPr>
          <w:rFonts w:ascii="Tahoma" w:eastAsia="Calibri" w:hAnsi="Tahoma" w:cs="Tahoma"/>
          <w:b/>
        </w:rPr>
        <w:t xml:space="preserve"> c.</w:t>
      </w:r>
      <w:r w:rsidR="00156483">
        <w:rPr>
          <w:rFonts w:ascii="Tahoma" w:eastAsia="Calibri" w:hAnsi="Tahoma" w:cs="Tahoma"/>
          <w:b/>
        </w:rPr>
        <w:t xml:space="preserve"> Change of Licensing conditions:</w:t>
      </w:r>
    </w:p>
    <w:p w14:paraId="553B4806" w14:textId="207E15BB" w:rsidR="00156483" w:rsidRDefault="007E1710" w:rsidP="007E1710">
      <w:pPr>
        <w:pStyle w:val="ListParagraph"/>
        <w:numPr>
          <w:ilvl w:val="0"/>
          <w:numId w:val="29"/>
        </w:numPr>
        <w:autoSpaceDE w:val="0"/>
        <w:autoSpaceDN w:val="0"/>
        <w:adjustRightInd w:val="0"/>
        <w:spacing w:after="0" w:line="240" w:lineRule="auto"/>
        <w:ind w:left="2552" w:hanging="142"/>
        <w:rPr>
          <w:rFonts w:ascii="Tahoma" w:eastAsia="Calibri" w:hAnsi="Tahoma" w:cs="Tahoma"/>
          <w:bCs/>
        </w:rPr>
      </w:pPr>
      <w:r>
        <w:rPr>
          <w:rFonts w:ascii="Tahoma" w:eastAsia="Calibri" w:hAnsi="Tahoma" w:cs="Tahoma"/>
          <w:bCs/>
        </w:rPr>
        <w:t xml:space="preserve"> </w:t>
      </w:r>
      <w:r w:rsidR="00156483" w:rsidRPr="00156483">
        <w:rPr>
          <w:rFonts w:ascii="Tahoma" w:eastAsia="Calibri" w:hAnsi="Tahoma" w:cs="Tahoma"/>
          <w:bCs/>
        </w:rPr>
        <w:t xml:space="preserve">Application for a Variation of Premises Licence at Wrekin Golf Club Golf Links Lane Wellington. </w:t>
      </w:r>
      <w:r>
        <w:rPr>
          <w:rFonts w:ascii="Tahoma" w:eastAsia="Calibri" w:hAnsi="Tahoma" w:cs="Tahoma"/>
          <w:bCs/>
        </w:rPr>
        <w:t xml:space="preserve"> Noted. </w:t>
      </w:r>
      <w:r w:rsidR="00156483" w:rsidRPr="00156483">
        <w:rPr>
          <w:rFonts w:ascii="Tahoma" w:eastAsia="Calibri" w:hAnsi="Tahoma" w:cs="Tahoma"/>
          <w:bCs/>
        </w:rPr>
        <w:t xml:space="preserve"> </w:t>
      </w:r>
    </w:p>
    <w:p w14:paraId="053E4A88" w14:textId="5D7F7A14" w:rsidR="001D4DE2" w:rsidRDefault="00391372" w:rsidP="00391372">
      <w:pPr>
        <w:pStyle w:val="ListParagraph"/>
        <w:numPr>
          <w:ilvl w:val="0"/>
          <w:numId w:val="29"/>
        </w:numPr>
        <w:tabs>
          <w:tab w:val="left" w:pos="2552"/>
        </w:tabs>
        <w:autoSpaceDE w:val="0"/>
        <w:autoSpaceDN w:val="0"/>
        <w:adjustRightInd w:val="0"/>
        <w:spacing w:after="0" w:line="240" w:lineRule="auto"/>
        <w:ind w:left="2552" w:hanging="142"/>
        <w:rPr>
          <w:rFonts w:ascii="Tahoma" w:eastAsia="Calibri" w:hAnsi="Tahoma" w:cs="Tahoma"/>
          <w:bCs/>
        </w:rPr>
      </w:pPr>
      <w:r>
        <w:rPr>
          <w:rFonts w:ascii="Tahoma" w:eastAsia="Calibri" w:hAnsi="Tahoma" w:cs="Tahoma"/>
          <w:bCs/>
        </w:rPr>
        <w:t xml:space="preserve"> </w:t>
      </w:r>
      <w:r w:rsidR="001D4DE2">
        <w:rPr>
          <w:rFonts w:ascii="Tahoma" w:eastAsia="Calibri" w:hAnsi="Tahoma" w:cs="Tahoma"/>
          <w:bCs/>
        </w:rPr>
        <w:t>Consultation on the Review of Telford and Wrekin’s Statement of Licensing Policy.</w:t>
      </w:r>
      <w:r w:rsidR="007E1710">
        <w:rPr>
          <w:rFonts w:ascii="Tahoma" w:eastAsia="Calibri" w:hAnsi="Tahoma" w:cs="Tahoma"/>
          <w:bCs/>
        </w:rPr>
        <w:t xml:space="preserve"> Noted. </w:t>
      </w:r>
    </w:p>
    <w:p w14:paraId="55362BFF" w14:textId="66301416" w:rsidR="008B0EC1" w:rsidRPr="008B0EC1" w:rsidRDefault="008B0EC1" w:rsidP="00391372">
      <w:pPr>
        <w:autoSpaceDE w:val="0"/>
        <w:autoSpaceDN w:val="0"/>
        <w:adjustRightInd w:val="0"/>
        <w:spacing w:after="0" w:line="240" w:lineRule="auto"/>
        <w:ind w:left="2410" w:hanging="2410"/>
        <w:rPr>
          <w:rFonts w:ascii="Tahoma" w:eastAsia="Calibri" w:hAnsi="Tahoma" w:cs="Tahoma"/>
          <w:bCs/>
        </w:rPr>
      </w:pPr>
      <w:r w:rsidRPr="00630A5A">
        <w:rPr>
          <w:rFonts w:ascii="Tahoma" w:eastAsia="Calibri" w:hAnsi="Tahoma" w:cs="Tahoma"/>
          <w:b/>
        </w:rPr>
        <w:t xml:space="preserve">                   </w:t>
      </w:r>
      <w:r w:rsidR="00630A5A">
        <w:rPr>
          <w:rFonts w:ascii="Tahoma" w:eastAsia="Calibri" w:hAnsi="Tahoma" w:cs="Tahoma"/>
          <w:b/>
        </w:rPr>
        <w:t xml:space="preserve"> </w:t>
      </w:r>
      <w:r w:rsidR="00391372">
        <w:rPr>
          <w:rFonts w:ascii="Tahoma" w:eastAsia="Calibri" w:hAnsi="Tahoma" w:cs="Tahoma"/>
          <w:b/>
        </w:rPr>
        <w:t xml:space="preserve">           </w:t>
      </w:r>
      <w:r w:rsidRPr="00630A5A">
        <w:rPr>
          <w:rFonts w:ascii="Tahoma" w:eastAsia="Calibri" w:hAnsi="Tahoma" w:cs="Tahoma"/>
          <w:b/>
        </w:rPr>
        <w:t xml:space="preserve"> d.</w:t>
      </w:r>
      <w:r>
        <w:rPr>
          <w:rFonts w:ascii="Tahoma" w:eastAsia="Calibri" w:hAnsi="Tahoma" w:cs="Tahoma"/>
          <w:bCs/>
        </w:rPr>
        <w:t xml:space="preserve"> Possible planning enforcement.</w:t>
      </w:r>
      <w:r w:rsidR="00391372">
        <w:rPr>
          <w:rFonts w:ascii="Tahoma" w:eastAsia="Calibri" w:hAnsi="Tahoma" w:cs="Tahoma"/>
          <w:bCs/>
        </w:rPr>
        <w:t xml:space="preserve">  Investigations into the query at Maddocks Hill Quarry have been closed with no case to answer. </w:t>
      </w:r>
    </w:p>
    <w:p w14:paraId="68478D8B" w14:textId="6DBAAC28" w:rsidR="00E80DFD" w:rsidRPr="00B30A34" w:rsidRDefault="00630A5A" w:rsidP="00A33D91">
      <w:pPr>
        <w:autoSpaceDE w:val="0"/>
        <w:autoSpaceDN w:val="0"/>
        <w:adjustRightInd w:val="0"/>
        <w:spacing w:after="0" w:line="240" w:lineRule="auto"/>
        <w:ind w:left="1701" w:hanging="992"/>
        <w:rPr>
          <w:rFonts w:ascii="Tahoma" w:hAnsi="Tahoma" w:cs="Tahoma"/>
          <w:bCs/>
        </w:rPr>
      </w:pPr>
      <w:r>
        <w:rPr>
          <w:rFonts w:ascii="Tahoma" w:eastAsia="Calibri" w:hAnsi="Tahoma" w:cs="Tahoma"/>
          <w:b/>
        </w:rPr>
        <w:t xml:space="preserve">         </w:t>
      </w:r>
      <w:r w:rsidR="00391372">
        <w:rPr>
          <w:rFonts w:ascii="Tahoma" w:eastAsia="Calibri" w:hAnsi="Tahoma" w:cs="Tahoma"/>
          <w:b/>
        </w:rPr>
        <w:t xml:space="preserve">           </w:t>
      </w:r>
      <w:r>
        <w:rPr>
          <w:rFonts w:ascii="Tahoma" w:eastAsia="Calibri" w:hAnsi="Tahoma" w:cs="Tahoma"/>
          <w:b/>
        </w:rPr>
        <w:t xml:space="preserve"> e</w:t>
      </w:r>
      <w:r w:rsidR="00627D2E" w:rsidRPr="001931AA">
        <w:rPr>
          <w:rFonts w:ascii="Tahoma" w:eastAsia="Calibri" w:hAnsi="Tahoma" w:cs="Tahoma"/>
          <w:b/>
        </w:rPr>
        <w:t>.</w:t>
      </w:r>
      <w:r w:rsidR="00627D2E" w:rsidRPr="001931AA">
        <w:rPr>
          <w:rFonts w:ascii="Tahoma" w:hAnsi="Tahoma" w:cs="Tahoma"/>
          <w:b/>
        </w:rPr>
        <w:t xml:space="preserve"> </w:t>
      </w:r>
      <w:r w:rsidR="00627D2E">
        <w:rPr>
          <w:rFonts w:ascii="Tahoma" w:hAnsi="Tahoma" w:cs="Tahoma"/>
          <w:b/>
        </w:rPr>
        <w:t xml:space="preserve"> </w:t>
      </w:r>
      <w:r w:rsidR="00627D2E" w:rsidRPr="001931AA">
        <w:rPr>
          <w:rFonts w:ascii="Tahoma" w:hAnsi="Tahoma" w:cs="Tahoma"/>
          <w:b/>
        </w:rPr>
        <w:t>Any other planning matters</w:t>
      </w:r>
      <w:r w:rsidR="00627D2E">
        <w:rPr>
          <w:rFonts w:ascii="Tahoma" w:hAnsi="Tahoma" w:cs="Tahoma"/>
          <w:b/>
        </w:rPr>
        <w:t>:</w:t>
      </w:r>
      <w:r w:rsidR="00627D2E" w:rsidRPr="001931AA">
        <w:rPr>
          <w:rFonts w:ascii="Tahoma" w:hAnsi="Tahoma" w:cs="Tahoma"/>
          <w:b/>
        </w:rPr>
        <w:t xml:space="preserve"> </w:t>
      </w:r>
      <w:r w:rsidR="00B30A34" w:rsidRPr="00B30A34">
        <w:rPr>
          <w:rFonts w:ascii="Tahoma" w:hAnsi="Tahoma" w:cs="Tahoma"/>
          <w:bCs/>
        </w:rPr>
        <w:t xml:space="preserve">None. </w:t>
      </w:r>
    </w:p>
    <w:p w14:paraId="3303F92A" w14:textId="1740D9B1" w:rsidR="008B0EC1" w:rsidRPr="00B30A34" w:rsidRDefault="008B0EC1" w:rsidP="00A33D91">
      <w:pPr>
        <w:autoSpaceDE w:val="0"/>
        <w:autoSpaceDN w:val="0"/>
        <w:adjustRightInd w:val="0"/>
        <w:spacing w:after="0" w:line="240" w:lineRule="auto"/>
        <w:ind w:left="1701" w:hanging="992"/>
        <w:rPr>
          <w:rFonts w:ascii="Tahoma" w:hAnsi="Tahoma" w:cs="Tahoma"/>
          <w:bCs/>
        </w:rPr>
      </w:pPr>
      <w:r w:rsidRPr="00B30A34">
        <w:rPr>
          <w:rFonts w:ascii="Tahoma" w:eastAsia="Calibri" w:hAnsi="Tahoma" w:cs="Tahoma"/>
          <w:bCs/>
        </w:rPr>
        <w:t xml:space="preserve">        </w:t>
      </w:r>
    </w:p>
    <w:p w14:paraId="16F232D8" w14:textId="77777777" w:rsidR="00B30A34" w:rsidRDefault="00B30A34" w:rsidP="00627D2E">
      <w:pPr>
        <w:pStyle w:val="ListParagraph"/>
        <w:autoSpaceDE w:val="0"/>
        <w:autoSpaceDN w:val="0"/>
        <w:adjustRightInd w:val="0"/>
        <w:spacing w:after="0" w:line="240" w:lineRule="auto"/>
        <w:ind w:left="1134" w:hanging="425"/>
        <w:rPr>
          <w:rFonts w:ascii="Tahoma" w:eastAsia="Calibri" w:hAnsi="Tahoma" w:cs="Tahoma"/>
          <w:b/>
        </w:rPr>
      </w:pPr>
    </w:p>
    <w:p w14:paraId="4B82CC16" w14:textId="77777777" w:rsidR="00B30A34" w:rsidRDefault="00B30A34" w:rsidP="00627D2E">
      <w:pPr>
        <w:pStyle w:val="ListParagraph"/>
        <w:autoSpaceDE w:val="0"/>
        <w:autoSpaceDN w:val="0"/>
        <w:adjustRightInd w:val="0"/>
        <w:spacing w:after="0" w:line="240" w:lineRule="auto"/>
        <w:ind w:left="1134" w:hanging="425"/>
        <w:rPr>
          <w:rFonts w:ascii="Tahoma" w:eastAsia="Calibri" w:hAnsi="Tahoma" w:cs="Tahoma"/>
          <w:b/>
        </w:rPr>
      </w:pPr>
    </w:p>
    <w:p w14:paraId="65184B90" w14:textId="77777777" w:rsidR="00B30A34" w:rsidRDefault="00B30A34" w:rsidP="00627D2E">
      <w:pPr>
        <w:pStyle w:val="ListParagraph"/>
        <w:autoSpaceDE w:val="0"/>
        <w:autoSpaceDN w:val="0"/>
        <w:adjustRightInd w:val="0"/>
        <w:spacing w:after="0" w:line="240" w:lineRule="auto"/>
        <w:ind w:left="1134" w:hanging="425"/>
        <w:rPr>
          <w:rFonts w:ascii="Tahoma" w:eastAsia="Calibri" w:hAnsi="Tahoma" w:cs="Tahoma"/>
          <w:b/>
        </w:rPr>
      </w:pPr>
    </w:p>
    <w:p w14:paraId="5CE0C336" w14:textId="77777777" w:rsidR="00B30A34" w:rsidRDefault="00B30A34" w:rsidP="00627D2E">
      <w:pPr>
        <w:pStyle w:val="ListParagraph"/>
        <w:autoSpaceDE w:val="0"/>
        <w:autoSpaceDN w:val="0"/>
        <w:adjustRightInd w:val="0"/>
        <w:spacing w:after="0" w:line="240" w:lineRule="auto"/>
        <w:ind w:left="1134" w:hanging="425"/>
        <w:rPr>
          <w:rFonts w:ascii="Tahoma" w:eastAsia="Calibri" w:hAnsi="Tahoma" w:cs="Tahoma"/>
          <w:b/>
        </w:rPr>
      </w:pPr>
    </w:p>
    <w:p w14:paraId="67BEF8DD" w14:textId="77777777" w:rsidR="00B30A34" w:rsidRDefault="00B30A34" w:rsidP="00627D2E">
      <w:pPr>
        <w:pStyle w:val="ListParagraph"/>
        <w:autoSpaceDE w:val="0"/>
        <w:autoSpaceDN w:val="0"/>
        <w:adjustRightInd w:val="0"/>
        <w:spacing w:after="0" w:line="240" w:lineRule="auto"/>
        <w:ind w:left="1134" w:hanging="425"/>
        <w:rPr>
          <w:rFonts w:ascii="Tahoma" w:eastAsia="Calibri" w:hAnsi="Tahoma" w:cs="Tahoma"/>
          <w:b/>
        </w:rPr>
      </w:pPr>
    </w:p>
    <w:p w14:paraId="49131C7C" w14:textId="77777777" w:rsidR="00B30A34" w:rsidRDefault="00B30A34" w:rsidP="00627D2E">
      <w:pPr>
        <w:pStyle w:val="ListParagraph"/>
        <w:autoSpaceDE w:val="0"/>
        <w:autoSpaceDN w:val="0"/>
        <w:adjustRightInd w:val="0"/>
        <w:spacing w:after="0" w:line="240" w:lineRule="auto"/>
        <w:ind w:left="1134" w:hanging="425"/>
        <w:rPr>
          <w:rFonts w:ascii="Tahoma" w:eastAsia="Calibri" w:hAnsi="Tahoma" w:cs="Tahoma"/>
          <w:b/>
        </w:rPr>
      </w:pPr>
    </w:p>
    <w:p w14:paraId="74647524" w14:textId="3B359E61" w:rsidR="00627D2E" w:rsidRDefault="00391372" w:rsidP="00627D2E">
      <w:pPr>
        <w:pStyle w:val="ListParagraph"/>
        <w:autoSpaceDE w:val="0"/>
        <w:autoSpaceDN w:val="0"/>
        <w:adjustRightInd w:val="0"/>
        <w:spacing w:after="0" w:line="240" w:lineRule="auto"/>
        <w:ind w:left="1134" w:hanging="425"/>
        <w:rPr>
          <w:rFonts w:ascii="Tahoma" w:hAnsi="Tahoma" w:cs="Tahoma"/>
          <w:b/>
        </w:rPr>
      </w:pPr>
      <w:r>
        <w:rPr>
          <w:rFonts w:ascii="Tahoma" w:eastAsia="Calibri" w:hAnsi="Tahoma" w:cs="Tahoma"/>
          <w:b/>
        </w:rPr>
        <w:t>7/20/58</w:t>
      </w:r>
      <w:r w:rsidR="00C32BCB">
        <w:rPr>
          <w:rFonts w:ascii="Tahoma" w:eastAsia="Calibri" w:hAnsi="Tahoma" w:cs="Tahoma"/>
          <w:b/>
        </w:rPr>
        <w:t>.</w:t>
      </w:r>
      <w:r w:rsidR="00C32BCB">
        <w:rPr>
          <w:rFonts w:ascii="Tahoma" w:hAnsi="Tahoma" w:cs="Tahoma"/>
          <w:b/>
        </w:rPr>
        <w:t xml:space="preserve"> </w:t>
      </w:r>
      <w:r w:rsidR="00627D2E">
        <w:rPr>
          <w:rFonts w:ascii="Tahoma" w:hAnsi="Tahoma" w:cs="Tahoma"/>
          <w:b/>
        </w:rPr>
        <w:t xml:space="preserve"> Community Safety </w:t>
      </w:r>
    </w:p>
    <w:p w14:paraId="4CEECD8E" w14:textId="65837445" w:rsidR="00627D2E" w:rsidRDefault="00627D2E" w:rsidP="00391372">
      <w:pPr>
        <w:pStyle w:val="ListParagraph"/>
        <w:autoSpaceDE w:val="0"/>
        <w:autoSpaceDN w:val="0"/>
        <w:adjustRightInd w:val="0"/>
        <w:spacing w:after="0" w:line="240" w:lineRule="auto"/>
        <w:ind w:left="2127" w:hanging="1418"/>
        <w:rPr>
          <w:rFonts w:ascii="Tahoma" w:hAnsi="Tahoma" w:cs="Tahoma"/>
          <w:bCs/>
        </w:rPr>
      </w:pPr>
      <w:r>
        <w:rPr>
          <w:rFonts w:ascii="Tahoma" w:eastAsia="Calibri" w:hAnsi="Tahoma" w:cs="Tahoma"/>
          <w:b/>
          <w:bCs/>
        </w:rPr>
        <w:t xml:space="preserve">         </w:t>
      </w:r>
      <w:r w:rsidR="00391372">
        <w:rPr>
          <w:rFonts w:ascii="Tahoma" w:eastAsia="Calibri" w:hAnsi="Tahoma" w:cs="Tahoma"/>
          <w:b/>
          <w:bCs/>
        </w:rPr>
        <w:t xml:space="preserve">         </w:t>
      </w:r>
      <w:r>
        <w:rPr>
          <w:rFonts w:ascii="Tahoma" w:hAnsi="Tahoma" w:cs="Tahoma"/>
          <w:b/>
        </w:rPr>
        <w:t xml:space="preserve">a. </w:t>
      </w:r>
      <w:r w:rsidRPr="00C3676B">
        <w:rPr>
          <w:rFonts w:ascii="Tahoma" w:hAnsi="Tahoma" w:cs="Tahoma"/>
          <w:bCs/>
        </w:rPr>
        <w:t>Smartwater Rollout.</w:t>
      </w:r>
      <w:r>
        <w:rPr>
          <w:rFonts w:ascii="Tahoma" w:hAnsi="Tahoma" w:cs="Tahoma"/>
          <w:bCs/>
        </w:rPr>
        <w:t xml:space="preserve"> Update and consider if the parish council’s name should be on </w:t>
      </w:r>
      <w:r w:rsidR="00800F1D">
        <w:rPr>
          <w:rFonts w:ascii="Tahoma" w:hAnsi="Tahoma" w:cs="Tahoma"/>
          <w:bCs/>
        </w:rPr>
        <w:t>the signage</w:t>
      </w:r>
      <w:r w:rsidR="00C22508">
        <w:rPr>
          <w:rFonts w:ascii="Tahoma" w:hAnsi="Tahoma" w:cs="Tahoma"/>
          <w:bCs/>
        </w:rPr>
        <w:t xml:space="preserve">. </w:t>
      </w:r>
      <w:r w:rsidR="00630A5A">
        <w:rPr>
          <w:rFonts w:ascii="Tahoma" w:hAnsi="Tahoma" w:cs="Tahoma"/>
          <w:bCs/>
        </w:rPr>
        <w:t>Consider</w:t>
      </w:r>
      <w:r w:rsidR="00C22508">
        <w:rPr>
          <w:rFonts w:ascii="Tahoma" w:hAnsi="Tahoma" w:cs="Tahoma"/>
          <w:bCs/>
        </w:rPr>
        <w:t xml:space="preserve"> purchase of kits for every household.  £8.90 plus vat.</w:t>
      </w:r>
      <w:r w:rsidR="00391372">
        <w:rPr>
          <w:rFonts w:ascii="Tahoma" w:hAnsi="Tahoma" w:cs="Tahoma"/>
          <w:bCs/>
        </w:rPr>
        <w:t xml:space="preserve"> Noted.  </w:t>
      </w:r>
    </w:p>
    <w:p w14:paraId="48E708CC" w14:textId="63DC0782" w:rsidR="00E00C22" w:rsidRDefault="00627D2E" w:rsidP="00391372">
      <w:pPr>
        <w:pStyle w:val="ListParagraph"/>
        <w:autoSpaceDE w:val="0"/>
        <w:autoSpaceDN w:val="0"/>
        <w:adjustRightInd w:val="0"/>
        <w:spacing w:after="0" w:line="240" w:lineRule="auto"/>
        <w:ind w:left="2127" w:hanging="1418"/>
        <w:rPr>
          <w:rFonts w:ascii="Tahoma" w:hAnsi="Tahoma" w:cs="Tahoma"/>
          <w:b/>
        </w:rPr>
      </w:pPr>
      <w:r w:rsidRPr="00C3676B">
        <w:rPr>
          <w:rFonts w:ascii="Tahoma" w:hAnsi="Tahoma" w:cs="Tahoma"/>
          <w:b/>
        </w:rPr>
        <w:t xml:space="preserve">     </w:t>
      </w:r>
      <w:r w:rsidR="00391372">
        <w:rPr>
          <w:rFonts w:ascii="Tahoma" w:hAnsi="Tahoma" w:cs="Tahoma"/>
          <w:b/>
        </w:rPr>
        <w:t xml:space="preserve">         </w:t>
      </w:r>
      <w:r w:rsidRPr="00C3676B">
        <w:rPr>
          <w:rFonts w:ascii="Tahoma" w:hAnsi="Tahoma" w:cs="Tahoma"/>
          <w:b/>
        </w:rPr>
        <w:t xml:space="preserve">    </w:t>
      </w:r>
      <w:r w:rsidR="00EC022D">
        <w:rPr>
          <w:rFonts w:ascii="Tahoma" w:hAnsi="Tahoma" w:cs="Tahoma"/>
          <w:b/>
        </w:rPr>
        <w:t>b</w:t>
      </w:r>
      <w:r>
        <w:rPr>
          <w:rFonts w:ascii="Tahoma" w:hAnsi="Tahoma" w:cs="Tahoma"/>
          <w:b/>
        </w:rPr>
        <w:t>.</w:t>
      </w:r>
      <w:r w:rsidRPr="0046008D">
        <w:rPr>
          <w:rFonts w:ascii="Tahoma" w:eastAsia="Calibri" w:hAnsi="Tahoma" w:cs="Tahoma"/>
          <w:sz w:val="24"/>
          <w:szCs w:val="24"/>
        </w:rPr>
        <w:t xml:space="preserve"> </w:t>
      </w:r>
      <w:r>
        <w:rPr>
          <w:rFonts w:ascii="Tahoma" w:eastAsia="Calibri" w:hAnsi="Tahoma" w:cs="Tahoma"/>
          <w:sz w:val="24"/>
          <w:szCs w:val="24"/>
        </w:rPr>
        <w:t>Community Speed Watch.</w:t>
      </w:r>
      <w:r>
        <w:rPr>
          <w:rFonts w:ascii="Tahoma" w:hAnsi="Tahoma" w:cs="Tahoma"/>
          <w:b/>
        </w:rPr>
        <w:t xml:space="preserve"> </w:t>
      </w:r>
      <w:r w:rsidRPr="0057666C">
        <w:rPr>
          <w:rFonts w:ascii="Tahoma" w:hAnsi="Tahoma" w:cs="Tahoma"/>
          <w:bCs/>
        </w:rPr>
        <w:t>Handed over to the volunteer group and West Mercia Police.</w:t>
      </w:r>
      <w:r w:rsidR="00391372">
        <w:rPr>
          <w:rFonts w:ascii="Tahoma" w:hAnsi="Tahoma" w:cs="Tahoma"/>
          <w:bCs/>
        </w:rPr>
        <w:t xml:space="preserve"> This project is beginning and working well.  Volunteer co Ordinator Juliet Esp is doing a great job. </w:t>
      </w:r>
    </w:p>
    <w:p w14:paraId="118D652B" w14:textId="6534B75E" w:rsidR="00E80DFD" w:rsidRPr="00391372" w:rsidRDefault="00391372" w:rsidP="00391372">
      <w:pPr>
        <w:pStyle w:val="NoSpacing"/>
        <w:ind w:left="1843" w:hanging="1843"/>
        <w:rPr>
          <w:rFonts w:ascii="Tahoma" w:eastAsia="Calibri" w:hAnsi="Tahoma" w:cs="Tahoma"/>
          <w:bCs/>
          <w:sz w:val="24"/>
          <w:szCs w:val="24"/>
        </w:rPr>
      </w:pPr>
      <w:r>
        <w:rPr>
          <w:rFonts w:ascii="Tahoma" w:hAnsi="Tahoma" w:cs="Tahoma"/>
          <w:b/>
        </w:rPr>
        <w:t xml:space="preserve">           7/20/59</w:t>
      </w:r>
      <w:r w:rsidR="00C32BCB">
        <w:rPr>
          <w:rFonts w:ascii="Tahoma" w:hAnsi="Tahoma" w:cs="Tahoma"/>
          <w:b/>
        </w:rPr>
        <w:t xml:space="preserve">. </w:t>
      </w:r>
      <w:r w:rsidR="00054619">
        <w:rPr>
          <w:rFonts w:ascii="Tahoma" w:hAnsi="Tahoma" w:cs="Tahoma"/>
          <w:b/>
        </w:rPr>
        <w:t xml:space="preserve"> </w:t>
      </w:r>
      <w:r w:rsidR="00627D2E">
        <w:rPr>
          <w:rFonts w:ascii="Tahoma" w:eastAsia="Calibri" w:hAnsi="Tahoma" w:cs="Tahoma"/>
          <w:b/>
        </w:rPr>
        <w:t>Information Sheet and Newsletter</w:t>
      </w:r>
      <w:r>
        <w:rPr>
          <w:rFonts w:ascii="Tahoma" w:eastAsia="Calibri" w:hAnsi="Tahoma" w:cs="Tahoma"/>
          <w:b/>
        </w:rPr>
        <w:t xml:space="preserve">. </w:t>
      </w:r>
      <w:r w:rsidRPr="00391372">
        <w:rPr>
          <w:rFonts w:ascii="Tahoma" w:eastAsia="Calibri" w:hAnsi="Tahoma" w:cs="Tahoma"/>
          <w:bCs/>
        </w:rPr>
        <w:t>A newsletter to be produced for September Meeting.</w:t>
      </w:r>
    </w:p>
    <w:p w14:paraId="4E35FCE9" w14:textId="0AF376F6" w:rsidR="009708D6" w:rsidRPr="00391372" w:rsidRDefault="00054619" w:rsidP="00627D2E">
      <w:pPr>
        <w:pStyle w:val="NoSpacing"/>
        <w:ind w:left="1276" w:hanging="1276"/>
        <w:rPr>
          <w:rFonts w:ascii="Tahoma" w:eastAsia="Calibri" w:hAnsi="Tahoma" w:cs="Tahoma"/>
          <w:bCs/>
        </w:rPr>
      </w:pPr>
      <w:r>
        <w:rPr>
          <w:rFonts w:ascii="Tahoma" w:eastAsia="Calibri" w:hAnsi="Tahoma" w:cs="Tahoma"/>
          <w:b/>
        </w:rPr>
        <w:t xml:space="preserve">           </w:t>
      </w:r>
      <w:r w:rsidR="00391372">
        <w:rPr>
          <w:rFonts w:ascii="Tahoma" w:eastAsia="Calibri" w:hAnsi="Tahoma" w:cs="Tahoma"/>
          <w:b/>
        </w:rPr>
        <w:t>7/20/60</w:t>
      </w:r>
      <w:r>
        <w:rPr>
          <w:rFonts w:ascii="Tahoma" w:eastAsia="Calibri" w:hAnsi="Tahoma" w:cs="Tahoma"/>
          <w:b/>
        </w:rPr>
        <w:t xml:space="preserve">.  </w:t>
      </w:r>
      <w:r w:rsidR="00627D2E">
        <w:rPr>
          <w:rFonts w:ascii="Tahoma" w:hAnsi="Tahoma" w:cs="Tahoma"/>
          <w:b/>
        </w:rPr>
        <w:t>C</w:t>
      </w:r>
      <w:r w:rsidR="00627D2E" w:rsidRPr="00052B33">
        <w:rPr>
          <w:rFonts w:ascii="Tahoma" w:hAnsi="Tahoma" w:cs="Tahoma"/>
          <w:b/>
        </w:rPr>
        <w:t>lerk’s Report.</w:t>
      </w:r>
      <w:r w:rsidR="00391372">
        <w:rPr>
          <w:rFonts w:ascii="Tahoma" w:hAnsi="Tahoma" w:cs="Tahoma"/>
          <w:b/>
        </w:rPr>
        <w:t xml:space="preserve"> </w:t>
      </w:r>
      <w:r w:rsidR="00391372" w:rsidRPr="00391372">
        <w:rPr>
          <w:rFonts w:ascii="Tahoma" w:hAnsi="Tahoma" w:cs="Tahoma"/>
          <w:bCs/>
        </w:rPr>
        <w:t xml:space="preserve">Noted. Including a list of outstanding projects. </w:t>
      </w:r>
    </w:p>
    <w:p w14:paraId="79EA67B1" w14:textId="39278339" w:rsidR="00627D2E" w:rsidRPr="00052B33" w:rsidRDefault="00627D2E" w:rsidP="00627D2E">
      <w:pPr>
        <w:pStyle w:val="NoSpacing"/>
        <w:ind w:left="1276" w:hanging="1276"/>
        <w:rPr>
          <w:rFonts w:ascii="Tahoma" w:hAnsi="Tahoma" w:cs="Tahoma"/>
          <w:b/>
        </w:rPr>
      </w:pPr>
      <w:r>
        <w:rPr>
          <w:rFonts w:ascii="Tahoma" w:eastAsia="Calibri" w:hAnsi="Tahoma" w:cs="Tahoma"/>
          <w:b/>
        </w:rPr>
        <w:t xml:space="preserve">           </w:t>
      </w:r>
      <w:r w:rsidR="00391372">
        <w:rPr>
          <w:rFonts w:ascii="Tahoma" w:eastAsia="Calibri" w:hAnsi="Tahoma" w:cs="Tahoma"/>
          <w:b/>
        </w:rPr>
        <w:t>7/20/61</w:t>
      </w:r>
      <w:r w:rsidR="00B86EB8">
        <w:rPr>
          <w:rFonts w:ascii="Tahoma" w:eastAsia="Calibri" w:hAnsi="Tahoma" w:cs="Tahoma"/>
          <w:b/>
        </w:rPr>
        <w:t xml:space="preserve">. </w:t>
      </w:r>
      <w:r>
        <w:rPr>
          <w:rFonts w:ascii="Tahoma" w:eastAsia="Calibri" w:hAnsi="Tahoma" w:cs="Tahoma"/>
          <w:b/>
        </w:rPr>
        <w:t xml:space="preserve"> </w:t>
      </w:r>
      <w:r w:rsidRPr="0080652E">
        <w:rPr>
          <w:rFonts w:ascii="Tahoma" w:hAnsi="Tahoma" w:cs="Tahoma"/>
          <w:b/>
        </w:rPr>
        <w:t>Individual Councillors Report and updates:</w:t>
      </w:r>
    </w:p>
    <w:p w14:paraId="3098E537" w14:textId="24C3366A" w:rsidR="00627D2E" w:rsidRDefault="00627D2E" w:rsidP="00391372">
      <w:pPr>
        <w:autoSpaceDE w:val="0"/>
        <w:autoSpaceDN w:val="0"/>
        <w:adjustRightInd w:val="0"/>
        <w:spacing w:after="0" w:line="240" w:lineRule="auto"/>
        <w:ind w:left="1985" w:hanging="709"/>
        <w:rPr>
          <w:rFonts w:ascii="Tahoma" w:eastAsia="Calibri" w:hAnsi="Tahoma" w:cs="Tahoma"/>
          <w:sz w:val="24"/>
          <w:szCs w:val="24"/>
        </w:rPr>
      </w:pPr>
      <w:r>
        <w:rPr>
          <w:rFonts w:ascii="Tahoma" w:hAnsi="Tahoma" w:cs="Tahoma"/>
          <w:b/>
        </w:rPr>
        <w:t xml:space="preserve">          a. </w:t>
      </w:r>
      <w:r>
        <w:rPr>
          <w:rFonts w:ascii="Tahoma" w:eastAsia="Calibri" w:hAnsi="Tahoma" w:cs="Tahoma"/>
          <w:sz w:val="24"/>
          <w:szCs w:val="24"/>
        </w:rPr>
        <w:t>Update from Rights of Way Telford and Wrekin.</w:t>
      </w:r>
      <w:r w:rsidR="00391372">
        <w:rPr>
          <w:rFonts w:ascii="Tahoma" w:eastAsia="Calibri" w:hAnsi="Tahoma" w:cs="Tahoma"/>
          <w:sz w:val="24"/>
          <w:szCs w:val="24"/>
        </w:rPr>
        <w:t xml:space="preserve"> Various reports have been forwarded to Telford and Wrekin.  There are concerns about the length of grass on the path between Witchwell Lane and Spout Lane.  </w:t>
      </w:r>
      <w:r w:rsidR="00391372" w:rsidRPr="00391372">
        <w:rPr>
          <w:rFonts w:ascii="Tahoma" w:eastAsia="Calibri" w:hAnsi="Tahoma" w:cs="Tahoma"/>
          <w:sz w:val="24"/>
          <w:szCs w:val="24"/>
          <w:highlight w:val="yellow"/>
        </w:rPr>
        <w:t>Clerk to</w:t>
      </w:r>
      <w:r w:rsidR="00391372">
        <w:rPr>
          <w:rFonts w:ascii="Tahoma" w:eastAsia="Calibri" w:hAnsi="Tahoma" w:cs="Tahoma"/>
          <w:sz w:val="24"/>
          <w:szCs w:val="24"/>
        </w:rPr>
        <w:t xml:space="preserve"> report.</w:t>
      </w:r>
    </w:p>
    <w:p w14:paraId="749E48D1" w14:textId="3F1C7644" w:rsidR="00627D2E" w:rsidRDefault="00627D2E" w:rsidP="00391372">
      <w:pPr>
        <w:pStyle w:val="ListParagraph"/>
        <w:autoSpaceDE w:val="0"/>
        <w:autoSpaceDN w:val="0"/>
        <w:adjustRightInd w:val="0"/>
        <w:spacing w:after="0" w:line="240" w:lineRule="auto"/>
        <w:ind w:left="1985" w:hanging="1276"/>
        <w:rPr>
          <w:rFonts w:ascii="Tahoma" w:eastAsia="Calibri" w:hAnsi="Tahoma" w:cs="Tahoma"/>
          <w:sz w:val="24"/>
          <w:szCs w:val="24"/>
        </w:rPr>
      </w:pPr>
      <w:r>
        <w:rPr>
          <w:rFonts w:ascii="Tahoma" w:hAnsi="Tahoma" w:cs="Tahoma"/>
          <w:b/>
        </w:rPr>
        <w:t xml:space="preserve">          </w:t>
      </w:r>
      <w:r w:rsidR="00391372">
        <w:rPr>
          <w:rFonts w:ascii="Tahoma" w:hAnsi="Tahoma" w:cs="Tahoma"/>
          <w:b/>
        </w:rPr>
        <w:t xml:space="preserve">         </w:t>
      </w:r>
      <w:r>
        <w:rPr>
          <w:rFonts w:ascii="Tahoma" w:hAnsi="Tahoma" w:cs="Tahoma"/>
          <w:b/>
        </w:rPr>
        <w:t>b.</w:t>
      </w:r>
      <w:r>
        <w:rPr>
          <w:rFonts w:ascii="Tahoma" w:eastAsia="Calibri" w:hAnsi="Tahoma" w:cs="Tahoma"/>
          <w:sz w:val="24"/>
          <w:szCs w:val="24"/>
        </w:rPr>
        <w:t xml:space="preserve"> Village hall and playing fields committee.</w:t>
      </w:r>
      <w:r w:rsidR="00391372">
        <w:rPr>
          <w:rFonts w:ascii="Tahoma" w:eastAsia="Calibri" w:hAnsi="Tahoma" w:cs="Tahoma"/>
          <w:sz w:val="24"/>
          <w:szCs w:val="24"/>
        </w:rPr>
        <w:t xml:space="preserve"> The village hall and playing fields are open along with the play equipment and adult gym equipment.</w:t>
      </w:r>
    </w:p>
    <w:p w14:paraId="775C71F5" w14:textId="329D3298" w:rsidR="00627D2E" w:rsidRDefault="00627D2E" w:rsidP="00391372">
      <w:pPr>
        <w:pStyle w:val="ListParagraph"/>
        <w:autoSpaceDE w:val="0"/>
        <w:autoSpaceDN w:val="0"/>
        <w:adjustRightInd w:val="0"/>
        <w:spacing w:after="0" w:line="240" w:lineRule="auto"/>
        <w:ind w:left="1985" w:hanging="1276"/>
        <w:rPr>
          <w:rFonts w:ascii="Tahoma" w:eastAsia="Calibri" w:hAnsi="Tahoma" w:cs="Tahoma"/>
          <w:bCs/>
        </w:rPr>
      </w:pPr>
      <w:r>
        <w:rPr>
          <w:rFonts w:ascii="Tahoma" w:hAnsi="Tahoma" w:cs="Tahoma"/>
          <w:b/>
        </w:rPr>
        <w:t xml:space="preserve">      </w:t>
      </w:r>
      <w:r w:rsidR="00391372">
        <w:rPr>
          <w:rFonts w:ascii="Tahoma" w:hAnsi="Tahoma" w:cs="Tahoma"/>
          <w:b/>
        </w:rPr>
        <w:t xml:space="preserve">         </w:t>
      </w:r>
      <w:r>
        <w:rPr>
          <w:rFonts w:ascii="Tahoma" w:hAnsi="Tahoma" w:cs="Tahoma"/>
          <w:b/>
        </w:rPr>
        <w:t xml:space="preserve">    c.</w:t>
      </w:r>
      <w:r>
        <w:rPr>
          <w:rFonts w:ascii="Tahoma" w:eastAsia="Calibri" w:hAnsi="Tahoma" w:cs="Tahoma"/>
          <w:sz w:val="24"/>
          <w:szCs w:val="24"/>
        </w:rPr>
        <w:t xml:space="preserve"> </w:t>
      </w:r>
      <w:r w:rsidR="00941D63">
        <w:rPr>
          <w:rFonts w:ascii="Tahoma" w:eastAsia="Calibri" w:hAnsi="Tahoma" w:cs="Tahoma"/>
          <w:sz w:val="24"/>
          <w:szCs w:val="24"/>
        </w:rPr>
        <w:t>R</w:t>
      </w:r>
      <w:r>
        <w:rPr>
          <w:rFonts w:ascii="Tahoma" w:eastAsia="Calibri" w:hAnsi="Tahoma" w:cs="Tahoma"/>
          <w:sz w:val="24"/>
          <w:szCs w:val="24"/>
        </w:rPr>
        <w:t>ecord of trees in hedgerows.</w:t>
      </w:r>
      <w:r w:rsidR="00391372">
        <w:rPr>
          <w:rFonts w:ascii="Tahoma" w:eastAsia="Calibri" w:hAnsi="Tahoma" w:cs="Tahoma"/>
          <w:sz w:val="24"/>
          <w:szCs w:val="24"/>
        </w:rPr>
        <w:t xml:space="preserve"> Clerk has complied a file from photos provided by Councillor Betts.</w:t>
      </w:r>
    </w:p>
    <w:p w14:paraId="5E026AF4" w14:textId="316230C6" w:rsidR="00054619" w:rsidRPr="00391372" w:rsidRDefault="00054619" w:rsidP="00391372">
      <w:pPr>
        <w:pStyle w:val="ListParagraph"/>
        <w:autoSpaceDE w:val="0"/>
        <w:autoSpaceDN w:val="0"/>
        <w:adjustRightInd w:val="0"/>
        <w:spacing w:after="0" w:line="240" w:lineRule="auto"/>
        <w:ind w:left="1985" w:hanging="1276"/>
        <w:rPr>
          <w:rFonts w:ascii="Tahoma" w:eastAsia="Calibri" w:hAnsi="Tahoma" w:cs="Tahoma"/>
          <w:bCs/>
        </w:rPr>
      </w:pPr>
      <w:r>
        <w:rPr>
          <w:rFonts w:ascii="Tahoma" w:eastAsia="Calibri" w:hAnsi="Tahoma" w:cs="Tahoma"/>
          <w:b/>
        </w:rPr>
        <w:t xml:space="preserve"> </w:t>
      </w:r>
      <w:r w:rsidR="00391372">
        <w:rPr>
          <w:rFonts w:ascii="Tahoma" w:eastAsia="Calibri" w:hAnsi="Tahoma" w:cs="Tahoma"/>
          <w:b/>
        </w:rPr>
        <w:t>7/20/62</w:t>
      </w:r>
      <w:r w:rsidR="00C32BCB">
        <w:rPr>
          <w:rFonts w:ascii="Tahoma" w:eastAsia="Calibri" w:hAnsi="Tahoma" w:cs="Tahoma"/>
          <w:b/>
        </w:rPr>
        <w:t>.</w:t>
      </w:r>
      <w:r w:rsidR="00D94CC6">
        <w:rPr>
          <w:rFonts w:ascii="Tahoma" w:eastAsia="Calibri" w:hAnsi="Tahoma" w:cs="Tahoma"/>
          <w:b/>
        </w:rPr>
        <w:t xml:space="preserve"> </w:t>
      </w:r>
      <w:r w:rsidR="00D94CC6">
        <w:rPr>
          <w:rFonts w:ascii="Tahoma" w:hAnsi="Tahoma" w:cs="Tahoma"/>
          <w:b/>
        </w:rPr>
        <w:t xml:space="preserve"> </w:t>
      </w:r>
      <w:r w:rsidR="00627D2E">
        <w:rPr>
          <w:rFonts w:ascii="Tahoma" w:eastAsia="Calibri" w:hAnsi="Tahoma" w:cs="Tahoma"/>
          <w:b/>
        </w:rPr>
        <w:t>Consider how to allow access to adult gym equipment in accordance with government guidelines.</w:t>
      </w:r>
      <w:r w:rsidR="00391372">
        <w:rPr>
          <w:rFonts w:ascii="Tahoma" w:eastAsia="Calibri" w:hAnsi="Tahoma" w:cs="Tahoma"/>
          <w:b/>
        </w:rPr>
        <w:t xml:space="preserve">  </w:t>
      </w:r>
      <w:r w:rsidR="00391372" w:rsidRPr="00391372">
        <w:rPr>
          <w:rFonts w:ascii="Tahoma" w:eastAsia="Calibri" w:hAnsi="Tahoma" w:cs="Tahoma"/>
          <w:bCs/>
        </w:rPr>
        <w:t xml:space="preserve">It was RESOLVED to </w:t>
      </w:r>
      <w:r w:rsidR="00800F1D" w:rsidRPr="00391372">
        <w:rPr>
          <w:rFonts w:ascii="Tahoma" w:eastAsia="Calibri" w:hAnsi="Tahoma" w:cs="Tahoma"/>
          <w:bCs/>
        </w:rPr>
        <w:t>re-open</w:t>
      </w:r>
      <w:r w:rsidR="00391372" w:rsidRPr="00391372">
        <w:rPr>
          <w:rFonts w:ascii="Tahoma" w:eastAsia="Calibri" w:hAnsi="Tahoma" w:cs="Tahoma"/>
          <w:bCs/>
        </w:rPr>
        <w:t xml:space="preserve"> the adult gym equipment in accordance with government guidelines.</w:t>
      </w:r>
    </w:p>
    <w:p w14:paraId="128D7F36" w14:textId="2128C5FA" w:rsidR="00627D2E" w:rsidRDefault="00054619" w:rsidP="00391372">
      <w:pPr>
        <w:pStyle w:val="ListParagraph"/>
        <w:autoSpaceDE w:val="0"/>
        <w:autoSpaceDN w:val="0"/>
        <w:adjustRightInd w:val="0"/>
        <w:spacing w:after="0" w:line="240" w:lineRule="auto"/>
        <w:ind w:left="1985" w:hanging="1276"/>
        <w:rPr>
          <w:rFonts w:ascii="Tahoma" w:eastAsia="Calibri" w:hAnsi="Tahoma" w:cs="Tahoma"/>
        </w:rPr>
      </w:pPr>
      <w:r>
        <w:rPr>
          <w:rFonts w:ascii="Tahoma" w:hAnsi="Tahoma" w:cs="Tahoma"/>
          <w:b/>
        </w:rPr>
        <w:t xml:space="preserve"> </w:t>
      </w:r>
      <w:r w:rsidR="00391372">
        <w:rPr>
          <w:rFonts w:ascii="Tahoma" w:hAnsi="Tahoma" w:cs="Tahoma"/>
          <w:b/>
        </w:rPr>
        <w:t>7/20/63</w:t>
      </w:r>
      <w:r w:rsidR="00FB066D" w:rsidRPr="00052B33">
        <w:rPr>
          <w:rFonts w:ascii="Tahoma" w:hAnsi="Tahoma" w:cs="Tahoma"/>
          <w:b/>
        </w:rPr>
        <w:t>.</w:t>
      </w:r>
      <w:r w:rsidR="00D94CC6">
        <w:rPr>
          <w:rFonts w:ascii="Tahoma" w:hAnsi="Tahoma" w:cs="Tahoma"/>
          <w:b/>
        </w:rPr>
        <w:t xml:space="preserve"> </w:t>
      </w:r>
      <w:r w:rsidR="00913FB7">
        <w:rPr>
          <w:rFonts w:ascii="Tahoma" w:hAnsi="Tahoma" w:cs="Tahoma"/>
          <w:b/>
        </w:rPr>
        <w:t xml:space="preserve"> </w:t>
      </w:r>
      <w:r w:rsidR="00627D2E">
        <w:rPr>
          <w:rFonts w:ascii="Tahoma" w:eastAsia="Calibri" w:hAnsi="Tahoma" w:cs="Tahoma"/>
          <w:b/>
        </w:rPr>
        <w:t>Four-year action plan ideas</w:t>
      </w:r>
      <w:r w:rsidR="00627D2E" w:rsidRPr="00D7496A">
        <w:rPr>
          <w:rFonts w:ascii="Tahoma" w:eastAsia="Calibri" w:hAnsi="Tahoma" w:cs="Tahoma"/>
        </w:rPr>
        <w:t>.</w:t>
      </w:r>
      <w:r w:rsidR="00391372">
        <w:rPr>
          <w:rFonts w:ascii="Tahoma" w:eastAsia="Calibri" w:hAnsi="Tahoma" w:cs="Tahoma"/>
        </w:rPr>
        <w:t xml:space="preserve">  This project has been deferred because of the current </w:t>
      </w:r>
      <w:r w:rsidR="00AD095D">
        <w:rPr>
          <w:rFonts w:ascii="Tahoma" w:eastAsia="Calibri" w:hAnsi="Tahoma" w:cs="Tahoma"/>
        </w:rPr>
        <w:t>pandemic</w:t>
      </w:r>
      <w:r w:rsidR="00391372">
        <w:rPr>
          <w:rFonts w:ascii="Tahoma" w:eastAsia="Calibri" w:hAnsi="Tahoma" w:cs="Tahoma"/>
        </w:rPr>
        <w:t>.</w:t>
      </w:r>
    </w:p>
    <w:p w14:paraId="5955E686" w14:textId="5E992BF2" w:rsidR="00627D2E" w:rsidRDefault="00627D2E" w:rsidP="00627D2E">
      <w:pPr>
        <w:pStyle w:val="ListParagraph"/>
        <w:autoSpaceDE w:val="0"/>
        <w:autoSpaceDN w:val="0"/>
        <w:adjustRightInd w:val="0"/>
        <w:spacing w:after="0" w:line="240" w:lineRule="auto"/>
        <w:ind w:left="1080" w:hanging="371"/>
        <w:rPr>
          <w:rFonts w:ascii="Tahoma" w:eastAsia="Calibri" w:hAnsi="Tahoma" w:cs="Tahoma"/>
          <w:bCs/>
        </w:rPr>
      </w:pPr>
      <w:r>
        <w:rPr>
          <w:rFonts w:ascii="Tahoma" w:eastAsia="Calibri" w:hAnsi="Tahoma" w:cs="Tahoma"/>
          <w:b/>
        </w:rPr>
        <w:t xml:space="preserve">          </w:t>
      </w:r>
      <w:r w:rsidR="00391372">
        <w:rPr>
          <w:rFonts w:ascii="Tahoma" w:eastAsia="Calibri" w:hAnsi="Tahoma" w:cs="Tahoma"/>
          <w:b/>
        </w:rPr>
        <w:t xml:space="preserve">        </w:t>
      </w:r>
      <w:r>
        <w:rPr>
          <w:rFonts w:ascii="Tahoma" w:eastAsia="Calibri" w:hAnsi="Tahoma" w:cs="Tahoma"/>
        </w:rPr>
        <w:t xml:space="preserve"> a.</w:t>
      </w:r>
      <w:r w:rsidRPr="00D7496A">
        <w:rPr>
          <w:rFonts w:ascii="Tahoma" w:eastAsia="Calibri" w:hAnsi="Tahoma" w:cs="Tahoma"/>
        </w:rPr>
        <w:t xml:space="preserve"> </w:t>
      </w:r>
      <w:r>
        <w:rPr>
          <w:rFonts w:ascii="Tahoma" w:eastAsia="Calibri" w:hAnsi="Tahoma" w:cs="Tahoma"/>
        </w:rPr>
        <w:t>Dog doo signage consider rollout and monitoring.</w:t>
      </w:r>
      <w:r w:rsidRPr="00023A6B">
        <w:rPr>
          <w:rFonts w:ascii="Tahoma" w:eastAsia="Calibri" w:hAnsi="Tahoma" w:cs="Tahoma"/>
          <w:bCs/>
        </w:rPr>
        <w:t xml:space="preserve"> </w:t>
      </w:r>
    </w:p>
    <w:p w14:paraId="4F798D74" w14:textId="5150B771" w:rsidR="00627D2E" w:rsidRDefault="00627D2E" w:rsidP="00627D2E">
      <w:pPr>
        <w:pStyle w:val="ListParagraph"/>
        <w:autoSpaceDE w:val="0"/>
        <w:autoSpaceDN w:val="0"/>
        <w:adjustRightInd w:val="0"/>
        <w:spacing w:after="0" w:line="240" w:lineRule="auto"/>
        <w:ind w:left="1080" w:hanging="371"/>
        <w:rPr>
          <w:rFonts w:ascii="Tahoma" w:eastAsia="Calibri" w:hAnsi="Tahoma" w:cs="Tahoma"/>
          <w:bCs/>
        </w:rPr>
      </w:pPr>
      <w:r>
        <w:rPr>
          <w:rFonts w:ascii="Tahoma" w:eastAsia="Calibri" w:hAnsi="Tahoma" w:cs="Tahoma"/>
          <w:bCs/>
        </w:rPr>
        <w:t xml:space="preserve">           </w:t>
      </w:r>
      <w:r w:rsidR="00391372">
        <w:rPr>
          <w:rFonts w:ascii="Tahoma" w:eastAsia="Calibri" w:hAnsi="Tahoma" w:cs="Tahoma"/>
          <w:bCs/>
        </w:rPr>
        <w:t xml:space="preserve">    </w:t>
      </w:r>
      <w:r>
        <w:rPr>
          <w:rFonts w:ascii="Tahoma" w:eastAsia="Calibri" w:hAnsi="Tahoma" w:cs="Tahoma"/>
          <w:bCs/>
        </w:rPr>
        <w:t xml:space="preserve">   1. sites for the signs</w:t>
      </w:r>
    </w:p>
    <w:p w14:paraId="4A5ADB4D" w14:textId="79C3140E" w:rsidR="00C938B3" w:rsidRDefault="00627D2E" w:rsidP="00FE01D3">
      <w:pPr>
        <w:pStyle w:val="ListParagraph"/>
        <w:autoSpaceDE w:val="0"/>
        <w:autoSpaceDN w:val="0"/>
        <w:adjustRightInd w:val="0"/>
        <w:spacing w:after="0" w:line="240" w:lineRule="auto"/>
        <w:ind w:left="1080" w:hanging="371"/>
        <w:rPr>
          <w:rFonts w:ascii="Tahoma" w:hAnsi="Tahoma" w:cs="Tahoma"/>
          <w:b/>
        </w:rPr>
      </w:pPr>
      <w:r>
        <w:rPr>
          <w:rFonts w:ascii="Tahoma" w:eastAsia="Calibri" w:hAnsi="Tahoma" w:cs="Tahoma"/>
          <w:bCs/>
        </w:rPr>
        <w:t xml:space="preserve">           </w:t>
      </w:r>
      <w:r w:rsidR="00391372">
        <w:rPr>
          <w:rFonts w:ascii="Tahoma" w:eastAsia="Calibri" w:hAnsi="Tahoma" w:cs="Tahoma"/>
          <w:bCs/>
        </w:rPr>
        <w:t xml:space="preserve">    </w:t>
      </w:r>
      <w:r>
        <w:rPr>
          <w:rFonts w:ascii="Tahoma" w:eastAsia="Calibri" w:hAnsi="Tahoma" w:cs="Tahoma"/>
          <w:bCs/>
        </w:rPr>
        <w:t xml:space="preserve">   2. survey of sites. </w:t>
      </w:r>
    </w:p>
    <w:p w14:paraId="5D22091C" w14:textId="0D7BFC80" w:rsidR="00054619" w:rsidRDefault="00054619" w:rsidP="00AD095D">
      <w:pPr>
        <w:pStyle w:val="ListParagraph"/>
        <w:autoSpaceDE w:val="0"/>
        <w:autoSpaceDN w:val="0"/>
        <w:adjustRightInd w:val="0"/>
        <w:spacing w:after="0" w:line="240" w:lineRule="auto"/>
        <w:ind w:left="1843" w:hanging="1134"/>
        <w:rPr>
          <w:rFonts w:ascii="Tahoma" w:hAnsi="Tahoma" w:cs="Tahoma"/>
          <w:bCs/>
        </w:rPr>
      </w:pPr>
      <w:r>
        <w:rPr>
          <w:rFonts w:ascii="Tahoma" w:hAnsi="Tahoma" w:cs="Tahoma"/>
          <w:b/>
        </w:rPr>
        <w:t xml:space="preserve"> </w:t>
      </w:r>
      <w:r w:rsidR="00AD095D">
        <w:rPr>
          <w:rFonts w:ascii="Tahoma" w:hAnsi="Tahoma" w:cs="Tahoma"/>
          <w:b/>
        </w:rPr>
        <w:t>7/20/64</w:t>
      </w:r>
      <w:r>
        <w:rPr>
          <w:rFonts w:ascii="Tahoma" w:hAnsi="Tahoma" w:cs="Tahoma"/>
          <w:b/>
        </w:rPr>
        <w:t xml:space="preserve">. </w:t>
      </w:r>
      <w:r w:rsidR="00627D2E" w:rsidRPr="00A01183">
        <w:rPr>
          <w:rFonts w:ascii="Tahoma" w:hAnsi="Tahoma" w:cs="Tahoma"/>
          <w:b/>
        </w:rPr>
        <w:t>Correspondence</w:t>
      </w:r>
      <w:r w:rsidR="00627D2E">
        <w:rPr>
          <w:rFonts w:ascii="Tahoma" w:hAnsi="Tahoma" w:cs="Tahoma"/>
          <w:b/>
        </w:rPr>
        <w:t>:</w:t>
      </w:r>
      <w:r w:rsidR="008D04ED">
        <w:rPr>
          <w:rFonts w:ascii="Tahoma" w:hAnsi="Tahoma" w:cs="Tahoma"/>
          <w:b/>
        </w:rPr>
        <w:t xml:space="preserve"> a. </w:t>
      </w:r>
      <w:r w:rsidR="008D04ED" w:rsidRPr="008D04ED">
        <w:rPr>
          <w:rFonts w:ascii="Tahoma" w:hAnsi="Tahoma" w:cs="Tahoma"/>
          <w:bCs/>
        </w:rPr>
        <w:t xml:space="preserve">Consider supporting a </w:t>
      </w:r>
      <w:r w:rsidR="00C62F07" w:rsidRPr="008D04ED">
        <w:rPr>
          <w:rFonts w:ascii="Tahoma" w:hAnsi="Tahoma" w:cs="Tahoma"/>
          <w:bCs/>
        </w:rPr>
        <w:t>resident’s</w:t>
      </w:r>
      <w:r w:rsidR="008D04ED" w:rsidRPr="008D04ED">
        <w:rPr>
          <w:rFonts w:ascii="Tahoma" w:hAnsi="Tahoma" w:cs="Tahoma"/>
          <w:bCs/>
        </w:rPr>
        <w:t xml:space="preserve"> campaign regarding litter in New Works.</w:t>
      </w:r>
    </w:p>
    <w:p w14:paraId="2CD50489" w14:textId="04B51D33" w:rsidR="009A500C" w:rsidRDefault="00A33D91" w:rsidP="00AD095D">
      <w:pPr>
        <w:pStyle w:val="ListParagraph"/>
        <w:autoSpaceDE w:val="0"/>
        <w:autoSpaceDN w:val="0"/>
        <w:adjustRightInd w:val="0"/>
        <w:spacing w:after="0" w:line="240" w:lineRule="auto"/>
        <w:ind w:left="2127" w:hanging="993"/>
        <w:rPr>
          <w:rFonts w:ascii="Tahoma" w:hAnsi="Tahoma" w:cs="Tahoma"/>
          <w:bCs/>
        </w:rPr>
      </w:pPr>
      <w:r>
        <w:rPr>
          <w:rFonts w:ascii="Tahoma" w:hAnsi="Tahoma" w:cs="Tahoma"/>
          <w:b/>
        </w:rPr>
        <w:t xml:space="preserve">    </w:t>
      </w:r>
      <w:r w:rsidR="00AD095D">
        <w:rPr>
          <w:rFonts w:ascii="Tahoma" w:hAnsi="Tahoma" w:cs="Tahoma"/>
          <w:b/>
        </w:rPr>
        <w:t xml:space="preserve">      </w:t>
      </w:r>
      <w:r>
        <w:rPr>
          <w:rFonts w:ascii="Tahoma" w:hAnsi="Tahoma" w:cs="Tahoma"/>
          <w:b/>
        </w:rPr>
        <w:t xml:space="preserve">  b. </w:t>
      </w:r>
      <w:r w:rsidRPr="00AD095D">
        <w:rPr>
          <w:rFonts w:ascii="Tahoma" w:hAnsi="Tahoma" w:cs="Tahoma"/>
          <w:bCs/>
          <w:highlight w:val="yellow"/>
        </w:rPr>
        <w:t>Signage re litter</w:t>
      </w:r>
      <w:r w:rsidRPr="00A33D91">
        <w:rPr>
          <w:rFonts w:ascii="Tahoma" w:hAnsi="Tahoma" w:cs="Tahoma"/>
          <w:bCs/>
        </w:rPr>
        <w:t xml:space="preserve"> from Telford and Wrekin allowed to use them.</w:t>
      </w:r>
      <w:r w:rsidR="009A500C">
        <w:rPr>
          <w:rFonts w:ascii="Tahoma" w:hAnsi="Tahoma" w:cs="Tahoma"/>
          <w:b/>
        </w:rPr>
        <w:t xml:space="preserve"> </w:t>
      </w:r>
      <w:r w:rsidR="00AD095D">
        <w:rPr>
          <w:rFonts w:ascii="Tahoma" w:hAnsi="Tahoma" w:cs="Tahoma"/>
          <w:b/>
        </w:rPr>
        <w:t xml:space="preserve"> </w:t>
      </w:r>
      <w:r w:rsidR="00AD095D" w:rsidRPr="00AD095D">
        <w:rPr>
          <w:rFonts w:ascii="Tahoma" w:hAnsi="Tahoma" w:cs="Tahoma"/>
          <w:bCs/>
        </w:rPr>
        <w:t xml:space="preserve">It was RESOLVED to pay for copies of the Telford and Wrekin signs </w:t>
      </w:r>
      <w:r w:rsidR="00800F1D" w:rsidRPr="00AD095D">
        <w:rPr>
          <w:rFonts w:ascii="Tahoma" w:hAnsi="Tahoma" w:cs="Tahoma"/>
          <w:bCs/>
        </w:rPr>
        <w:t>to be</w:t>
      </w:r>
      <w:r w:rsidR="00AD095D" w:rsidRPr="00AD095D">
        <w:rPr>
          <w:rFonts w:ascii="Tahoma" w:hAnsi="Tahoma" w:cs="Tahoma"/>
          <w:bCs/>
        </w:rPr>
        <w:t xml:space="preserve"> installed by volunteer.</w:t>
      </w:r>
      <w:r w:rsidR="00AD095D">
        <w:rPr>
          <w:rFonts w:ascii="Tahoma" w:hAnsi="Tahoma" w:cs="Tahoma"/>
          <w:b/>
        </w:rPr>
        <w:t xml:space="preserve"> </w:t>
      </w:r>
      <w:r w:rsidR="009A500C">
        <w:rPr>
          <w:rFonts w:ascii="Tahoma" w:hAnsi="Tahoma" w:cs="Tahoma"/>
          <w:b/>
        </w:rPr>
        <w:t xml:space="preserve">  </w:t>
      </w:r>
    </w:p>
    <w:p w14:paraId="6DEE1A12" w14:textId="625F213E" w:rsidR="002709FE" w:rsidRDefault="002709FE" w:rsidP="00AD095D">
      <w:pPr>
        <w:pStyle w:val="ListParagraph"/>
        <w:autoSpaceDE w:val="0"/>
        <w:autoSpaceDN w:val="0"/>
        <w:adjustRightInd w:val="0"/>
        <w:spacing w:after="0" w:line="240" w:lineRule="auto"/>
        <w:ind w:left="2127" w:hanging="1418"/>
        <w:rPr>
          <w:rFonts w:ascii="Tahoma" w:hAnsi="Tahoma" w:cs="Tahoma"/>
          <w:bCs/>
        </w:rPr>
      </w:pPr>
      <w:r>
        <w:rPr>
          <w:rFonts w:ascii="Tahoma" w:hAnsi="Tahoma" w:cs="Tahoma"/>
          <w:b/>
        </w:rPr>
        <w:t xml:space="preserve">   </w:t>
      </w:r>
      <w:r w:rsidR="00AD095D">
        <w:rPr>
          <w:rFonts w:ascii="Tahoma" w:hAnsi="Tahoma" w:cs="Tahoma"/>
          <w:b/>
        </w:rPr>
        <w:t xml:space="preserve">           </w:t>
      </w:r>
      <w:r>
        <w:rPr>
          <w:rFonts w:ascii="Tahoma" w:hAnsi="Tahoma" w:cs="Tahoma"/>
          <w:b/>
        </w:rPr>
        <w:t xml:space="preserve">     </w:t>
      </w:r>
      <w:r w:rsidR="00EC022D">
        <w:rPr>
          <w:rFonts w:ascii="Tahoma" w:hAnsi="Tahoma" w:cs="Tahoma"/>
          <w:b/>
        </w:rPr>
        <w:t>c</w:t>
      </w:r>
      <w:r>
        <w:rPr>
          <w:rFonts w:ascii="Tahoma" w:hAnsi="Tahoma" w:cs="Tahoma"/>
          <w:b/>
        </w:rPr>
        <w:t>.</w:t>
      </w:r>
      <w:r>
        <w:rPr>
          <w:rFonts w:ascii="Tahoma" w:hAnsi="Tahoma" w:cs="Tahoma"/>
          <w:bCs/>
        </w:rPr>
        <w:t xml:space="preserve"> supporting national parish council organisation campaign lobbying the government for </w:t>
      </w:r>
      <w:r w:rsidR="00AD095D">
        <w:rPr>
          <w:rFonts w:ascii="Tahoma" w:hAnsi="Tahoma" w:cs="Tahoma"/>
          <w:bCs/>
        </w:rPr>
        <w:t xml:space="preserve">      </w:t>
      </w:r>
      <w:r>
        <w:rPr>
          <w:rFonts w:ascii="Tahoma" w:hAnsi="Tahoma" w:cs="Tahoma"/>
          <w:bCs/>
        </w:rPr>
        <w:t xml:space="preserve">funds directly for parish and town councils to cover their costs. </w:t>
      </w:r>
      <w:r w:rsidR="00AD095D">
        <w:rPr>
          <w:rFonts w:ascii="Tahoma" w:hAnsi="Tahoma" w:cs="Tahoma"/>
          <w:bCs/>
        </w:rPr>
        <w:t xml:space="preserve"> No need to do this now the funds have been allocated. </w:t>
      </w:r>
    </w:p>
    <w:p w14:paraId="0208D0D6" w14:textId="6D0A9BC6" w:rsidR="00A33D91" w:rsidRDefault="00A33D91" w:rsidP="00A33D91">
      <w:pPr>
        <w:pStyle w:val="ListParagraph"/>
        <w:autoSpaceDE w:val="0"/>
        <w:autoSpaceDN w:val="0"/>
        <w:adjustRightInd w:val="0"/>
        <w:spacing w:after="0" w:line="240" w:lineRule="auto"/>
        <w:ind w:left="1560" w:hanging="851"/>
        <w:rPr>
          <w:rFonts w:ascii="Tahoma" w:hAnsi="Tahoma" w:cs="Tahoma"/>
          <w:bCs/>
        </w:rPr>
      </w:pPr>
      <w:r>
        <w:rPr>
          <w:rFonts w:ascii="Tahoma" w:hAnsi="Tahoma" w:cs="Tahoma"/>
          <w:b/>
        </w:rPr>
        <w:t xml:space="preserve">    </w:t>
      </w:r>
      <w:r w:rsidR="00AD095D">
        <w:rPr>
          <w:rFonts w:ascii="Tahoma" w:hAnsi="Tahoma" w:cs="Tahoma"/>
          <w:b/>
        </w:rPr>
        <w:t xml:space="preserve">               </w:t>
      </w:r>
      <w:r w:rsidR="00EC022D">
        <w:rPr>
          <w:rFonts w:ascii="Tahoma" w:hAnsi="Tahoma" w:cs="Tahoma"/>
          <w:b/>
        </w:rPr>
        <w:t>d</w:t>
      </w:r>
      <w:r>
        <w:rPr>
          <w:rFonts w:ascii="Tahoma" w:hAnsi="Tahoma" w:cs="Tahoma"/>
          <w:b/>
        </w:rPr>
        <w:t>.</w:t>
      </w:r>
      <w:r>
        <w:rPr>
          <w:rFonts w:ascii="Tahoma" w:hAnsi="Tahoma" w:cs="Tahoma"/>
          <w:bCs/>
        </w:rPr>
        <w:t xml:space="preserve"> Recovery, Reform,</w:t>
      </w:r>
      <w:r w:rsidR="00EC022D">
        <w:rPr>
          <w:rFonts w:ascii="Tahoma" w:hAnsi="Tahoma" w:cs="Tahoma"/>
          <w:bCs/>
        </w:rPr>
        <w:t xml:space="preserve"> </w:t>
      </w:r>
      <w:r>
        <w:rPr>
          <w:rFonts w:ascii="Tahoma" w:hAnsi="Tahoma" w:cs="Tahoma"/>
          <w:bCs/>
        </w:rPr>
        <w:t>Res</w:t>
      </w:r>
      <w:r w:rsidR="008B0EC1">
        <w:rPr>
          <w:rFonts w:ascii="Tahoma" w:hAnsi="Tahoma" w:cs="Tahoma"/>
          <w:bCs/>
        </w:rPr>
        <w:t>et. Telford and Wrekin Borough Council’s recovery plan</w:t>
      </w:r>
    </w:p>
    <w:p w14:paraId="4273CA1C" w14:textId="4B06E3D4" w:rsidR="008B5AA4" w:rsidRPr="008D04ED" w:rsidRDefault="008B5AA4" w:rsidP="00A33D91">
      <w:pPr>
        <w:pStyle w:val="ListParagraph"/>
        <w:autoSpaceDE w:val="0"/>
        <w:autoSpaceDN w:val="0"/>
        <w:adjustRightInd w:val="0"/>
        <w:spacing w:after="0" w:line="240" w:lineRule="auto"/>
        <w:ind w:left="1560" w:hanging="851"/>
        <w:rPr>
          <w:rFonts w:ascii="Tahoma" w:hAnsi="Tahoma" w:cs="Tahoma"/>
          <w:bCs/>
        </w:rPr>
      </w:pPr>
      <w:r>
        <w:rPr>
          <w:rFonts w:ascii="Tahoma" w:hAnsi="Tahoma" w:cs="Tahoma"/>
          <w:b/>
        </w:rPr>
        <w:t xml:space="preserve">     </w:t>
      </w:r>
      <w:r w:rsidR="00AD095D">
        <w:rPr>
          <w:rFonts w:ascii="Tahoma" w:hAnsi="Tahoma" w:cs="Tahoma"/>
          <w:b/>
        </w:rPr>
        <w:t xml:space="preserve">           </w:t>
      </w:r>
      <w:r>
        <w:rPr>
          <w:rFonts w:ascii="Tahoma" w:hAnsi="Tahoma" w:cs="Tahoma"/>
          <w:b/>
        </w:rPr>
        <w:t xml:space="preserve">   </w:t>
      </w:r>
      <w:r w:rsidR="00EC022D">
        <w:rPr>
          <w:rFonts w:ascii="Tahoma" w:hAnsi="Tahoma" w:cs="Tahoma"/>
          <w:b/>
        </w:rPr>
        <w:t>e</w:t>
      </w:r>
      <w:r>
        <w:rPr>
          <w:rFonts w:ascii="Tahoma" w:hAnsi="Tahoma" w:cs="Tahoma"/>
          <w:b/>
        </w:rPr>
        <w:t>.</w:t>
      </w:r>
      <w:r>
        <w:rPr>
          <w:rFonts w:ascii="Tahoma" w:hAnsi="Tahoma" w:cs="Tahoma"/>
          <w:bCs/>
        </w:rPr>
        <w:t xml:space="preserve"> Climate Change </w:t>
      </w:r>
      <w:r w:rsidR="00EC022D">
        <w:rPr>
          <w:rFonts w:ascii="Tahoma" w:hAnsi="Tahoma" w:cs="Tahoma"/>
          <w:bCs/>
        </w:rPr>
        <w:t>partnership</w:t>
      </w:r>
      <w:r w:rsidR="00AD095D">
        <w:rPr>
          <w:rFonts w:ascii="Tahoma" w:hAnsi="Tahoma" w:cs="Tahoma"/>
          <w:bCs/>
        </w:rPr>
        <w:t xml:space="preserve">. Councillor Betts has joined this group. </w:t>
      </w:r>
    </w:p>
    <w:p w14:paraId="2DE291B1" w14:textId="7F51F53C" w:rsidR="00627D2E" w:rsidRPr="00AD095D" w:rsidRDefault="00627D2E" w:rsidP="00AD095D">
      <w:pPr>
        <w:pStyle w:val="ListParagraph"/>
        <w:autoSpaceDE w:val="0"/>
        <w:autoSpaceDN w:val="0"/>
        <w:adjustRightInd w:val="0"/>
        <w:spacing w:after="0" w:line="240" w:lineRule="auto"/>
        <w:ind w:left="1843" w:hanging="1134"/>
        <w:rPr>
          <w:rFonts w:ascii="Tahoma" w:eastAsia="Calibri" w:hAnsi="Tahoma" w:cs="Tahoma"/>
          <w:bCs/>
        </w:rPr>
      </w:pPr>
      <w:r>
        <w:rPr>
          <w:rFonts w:ascii="Tahoma" w:hAnsi="Tahoma" w:cs="Tahoma"/>
          <w:b/>
        </w:rPr>
        <w:t xml:space="preserve"> </w:t>
      </w:r>
      <w:r w:rsidR="00AD095D">
        <w:rPr>
          <w:rFonts w:ascii="Tahoma" w:hAnsi="Tahoma" w:cs="Tahoma"/>
          <w:b/>
        </w:rPr>
        <w:t>7/20/</w:t>
      </w:r>
      <w:r w:rsidR="00800F1D">
        <w:rPr>
          <w:rFonts w:ascii="Tahoma" w:hAnsi="Tahoma" w:cs="Tahoma"/>
          <w:b/>
        </w:rPr>
        <w:t>65.</w:t>
      </w:r>
      <w:r>
        <w:rPr>
          <w:rFonts w:ascii="Tahoma" w:hAnsi="Tahoma" w:cs="Tahoma"/>
          <w:b/>
        </w:rPr>
        <w:t xml:space="preserve"> </w:t>
      </w:r>
      <w:r w:rsidRPr="00223B94">
        <w:rPr>
          <w:rFonts w:ascii="Tahoma" w:hAnsi="Tahoma" w:cs="Tahoma"/>
          <w:b/>
        </w:rPr>
        <w:t>D</w:t>
      </w:r>
      <w:r>
        <w:rPr>
          <w:rFonts w:ascii="Tahoma" w:hAnsi="Tahoma" w:cs="Tahoma"/>
          <w:b/>
        </w:rPr>
        <w:t xml:space="preserve">ate of next schedule meeting to be confirmed.  </w:t>
      </w:r>
      <w:r w:rsidRPr="00AD095D">
        <w:rPr>
          <w:rFonts w:ascii="Tahoma" w:hAnsi="Tahoma" w:cs="Tahoma"/>
          <w:bCs/>
        </w:rPr>
        <w:t>Next scheduled meeting will be 14</w:t>
      </w:r>
      <w:r w:rsidRPr="00AD095D">
        <w:rPr>
          <w:rFonts w:ascii="Tahoma" w:hAnsi="Tahoma" w:cs="Tahoma"/>
          <w:bCs/>
          <w:vertAlign w:val="superscript"/>
        </w:rPr>
        <w:t>th</w:t>
      </w:r>
      <w:r w:rsidRPr="00AD095D">
        <w:rPr>
          <w:rFonts w:ascii="Tahoma" w:hAnsi="Tahoma" w:cs="Tahoma"/>
          <w:bCs/>
        </w:rPr>
        <w:t xml:space="preserve"> September 2020 at present via zoom.  </w:t>
      </w:r>
      <w:r w:rsidR="00AD095D" w:rsidRPr="00AD095D">
        <w:rPr>
          <w:rFonts w:ascii="Tahoma" w:hAnsi="Tahoma" w:cs="Tahoma"/>
          <w:bCs/>
        </w:rPr>
        <w:t xml:space="preserve"> The meeting was declared closed at 9.16pm.</w:t>
      </w:r>
    </w:p>
    <w:p w14:paraId="6A9114D0" w14:textId="6270E5EC" w:rsidR="00C938B3" w:rsidRDefault="00C938B3" w:rsidP="00052B33">
      <w:pPr>
        <w:pStyle w:val="NoSpacing"/>
        <w:rPr>
          <w:rFonts w:ascii="Tahoma" w:eastAsia="Calibri" w:hAnsi="Tahoma" w:cs="Tahoma"/>
        </w:rPr>
      </w:pPr>
    </w:p>
    <w:p w14:paraId="45D7F889" w14:textId="4DEA8ADE" w:rsidR="003D7F40" w:rsidRDefault="003D7F40" w:rsidP="00052B33">
      <w:pPr>
        <w:pStyle w:val="NoSpacing"/>
        <w:rPr>
          <w:rFonts w:ascii="Tahoma" w:eastAsia="Calibri" w:hAnsi="Tahoma" w:cs="Tahoma"/>
        </w:rPr>
      </w:pPr>
    </w:p>
    <w:p w14:paraId="39DE3C5E" w14:textId="1DBEB433" w:rsidR="00A8240B" w:rsidRDefault="00A8240B" w:rsidP="00052B33">
      <w:pPr>
        <w:pStyle w:val="NoSpacing"/>
        <w:rPr>
          <w:rFonts w:ascii="Tahoma" w:eastAsia="Calibri" w:hAnsi="Tahoma" w:cs="Tahoma"/>
        </w:rPr>
      </w:pPr>
    </w:p>
    <w:p w14:paraId="3813B808" w14:textId="6787EAE3" w:rsidR="00A8240B" w:rsidRDefault="00A8240B" w:rsidP="00052B33">
      <w:pPr>
        <w:pStyle w:val="NoSpacing"/>
        <w:rPr>
          <w:rFonts w:ascii="Tahoma" w:eastAsia="Calibri" w:hAnsi="Tahoma" w:cs="Tahoma"/>
        </w:rPr>
      </w:pPr>
    </w:p>
    <w:p w14:paraId="644AFA74" w14:textId="43C16740" w:rsidR="00A8240B" w:rsidRDefault="00A8240B" w:rsidP="00052B33">
      <w:pPr>
        <w:pStyle w:val="NoSpacing"/>
        <w:rPr>
          <w:rFonts w:ascii="Tahoma" w:eastAsia="Calibri" w:hAnsi="Tahoma" w:cs="Tahoma"/>
        </w:rPr>
      </w:pPr>
    </w:p>
    <w:p w14:paraId="6DA2D977" w14:textId="1B7D948E" w:rsidR="006232B2" w:rsidRDefault="006232B2" w:rsidP="00052B33">
      <w:pPr>
        <w:pStyle w:val="NoSpacing"/>
        <w:rPr>
          <w:rFonts w:ascii="Tahoma" w:eastAsia="Calibri" w:hAnsi="Tahoma" w:cs="Tahoma"/>
        </w:rPr>
      </w:pPr>
    </w:p>
    <w:p w14:paraId="3BB8DBD6" w14:textId="3DD668D3" w:rsidR="006232B2" w:rsidRDefault="006232B2" w:rsidP="00052B33">
      <w:pPr>
        <w:pStyle w:val="NoSpacing"/>
        <w:rPr>
          <w:rFonts w:ascii="Tahoma" w:eastAsia="Calibri" w:hAnsi="Tahoma" w:cs="Tahoma"/>
        </w:rPr>
      </w:pPr>
    </w:p>
    <w:p w14:paraId="65803673" w14:textId="02B5C4C7" w:rsidR="006232B2" w:rsidRDefault="006232B2" w:rsidP="00052B33">
      <w:pPr>
        <w:pStyle w:val="NoSpacing"/>
        <w:rPr>
          <w:rFonts w:ascii="Tahoma" w:eastAsia="Calibri" w:hAnsi="Tahoma" w:cs="Tahoma"/>
        </w:rPr>
      </w:pPr>
    </w:p>
    <w:p w14:paraId="124AC875" w14:textId="59F8F2E4" w:rsidR="006232B2" w:rsidRDefault="006232B2" w:rsidP="00052B33">
      <w:pPr>
        <w:pStyle w:val="NoSpacing"/>
        <w:rPr>
          <w:rFonts w:ascii="Tahoma" w:eastAsia="Calibri" w:hAnsi="Tahoma" w:cs="Tahoma"/>
        </w:rPr>
      </w:pPr>
    </w:p>
    <w:p w14:paraId="3E8B031F" w14:textId="2BE7764B" w:rsidR="006232B2" w:rsidRDefault="006232B2" w:rsidP="00052B33">
      <w:pPr>
        <w:pStyle w:val="NoSpacing"/>
        <w:rPr>
          <w:rFonts w:ascii="Tahoma" w:eastAsia="Calibri" w:hAnsi="Tahoma" w:cs="Tahoma"/>
        </w:rPr>
      </w:pPr>
    </w:p>
    <w:p w14:paraId="69B1EF2A" w14:textId="6A3108E1" w:rsidR="00EC022D" w:rsidRDefault="00EC022D" w:rsidP="00052B33">
      <w:pPr>
        <w:pStyle w:val="NoSpacing"/>
        <w:rPr>
          <w:rFonts w:ascii="Tahoma" w:eastAsia="Calibri" w:hAnsi="Tahoma" w:cs="Tahoma"/>
        </w:rPr>
      </w:pPr>
    </w:p>
    <w:p w14:paraId="762E8BC8" w14:textId="72B57502" w:rsidR="00EC022D" w:rsidRDefault="00EC022D" w:rsidP="00052B33">
      <w:pPr>
        <w:pStyle w:val="NoSpacing"/>
        <w:rPr>
          <w:rFonts w:ascii="Tahoma" w:eastAsia="Calibri" w:hAnsi="Tahoma" w:cs="Tahoma"/>
        </w:rPr>
      </w:pPr>
    </w:p>
    <w:p w14:paraId="3656C995" w14:textId="3A803CB6" w:rsidR="00EC022D" w:rsidRDefault="00EC022D" w:rsidP="00052B33">
      <w:pPr>
        <w:pStyle w:val="NoSpacing"/>
        <w:rPr>
          <w:rFonts w:ascii="Tahoma" w:eastAsia="Calibri" w:hAnsi="Tahoma" w:cs="Tahoma"/>
        </w:rPr>
      </w:pPr>
    </w:p>
    <w:p w14:paraId="64A5D4F4" w14:textId="48E76F61" w:rsidR="00EC022D" w:rsidRDefault="00EC022D" w:rsidP="00052B33">
      <w:pPr>
        <w:pStyle w:val="NoSpacing"/>
        <w:rPr>
          <w:rFonts w:ascii="Tahoma" w:eastAsia="Calibri" w:hAnsi="Tahoma" w:cs="Tahoma"/>
        </w:rPr>
      </w:pPr>
    </w:p>
    <w:p w14:paraId="71A8B4CD" w14:textId="702D1122" w:rsidR="00EC022D" w:rsidRDefault="00EC022D" w:rsidP="00052B33">
      <w:pPr>
        <w:pStyle w:val="NoSpacing"/>
        <w:rPr>
          <w:rFonts w:ascii="Tahoma" w:eastAsia="Calibri" w:hAnsi="Tahoma" w:cs="Tahoma"/>
        </w:rPr>
      </w:pPr>
    </w:p>
    <w:p w14:paraId="0BF73E84" w14:textId="2725F67E" w:rsidR="00EC022D" w:rsidRDefault="00EC022D" w:rsidP="00052B33">
      <w:pPr>
        <w:pStyle w:val="NoSpacing"/>
        <w:rPr>
          <w:rFonts w:ascii="Tahoma" w:eastAsia="Calibri" w:hAnsi="Tahoma" w:cs="Tahoma"/>
        </w:rPr>
      </w:pPr>
    </w:p>
    <w:p w14:paraId="766DFD83" w14:textId="74A37E34" w:rsidR="00EC022D" w:rsidRDefault="00EC022D" w:rsidP="00052B33">
      <w:pPr>
        <w:pStyle w:val="NoSpacing"/>
        <w:rPr>
          <w:rFonts w:ascii="Tahoma" w:eastAsia="Calibri" w:hAnsi="Tahoma" w:cs="Tahoma"/>
        </w:rPr>
      </w:pPr>
    </w:p>
    <w:p w14:paraId="3F2D7538" w14:textId="4DF6C793" w:rsidR="00EC022D" w:rsidRDefault="00EC022D" w:rsidP="00052B33">
      <w:pPr>
        <w:pStyle w:val="NoSpacing"/>
        <w:rPr>
          <w:rFonts w:ascii="Tahoma" w:eastAsia="Calibri" w:hAnsi="Tahoma" w:cs="Tahoma"/>
        </w:rPr>
      </w:pPr>
    </w:p>
    <w:p w14:paraId="0F533144" w14:textId="77777777" w:rsidR="00EC022D" w:rsidRDefault="00EC022D" w:rsidP="00052B33">
      <w:pPr>
        <w:pStyle w:val="NoSpacing"/>
        <w:rPr>
          <w:rFonts w:ascii="Tahoma" w:eastAsia="Calibri" w:hAnsi="Tahoma" w:cs="Tahoma"/>
        </w:rPr>
      </w:pPr>
    </w:p>
    <w:p w14:paraId="04CA1C4A" w14:textId="58AC0472" w:rsidR="006232B2" w:rsidRDefault="006232B2" w:rsidP="00052B33">
      <w:pPr>
        <w:pStyle w:val="NoSpacing"/>
        <w:rPr>
          <w:rFonts w:ascii="Tahoma" w:eastAsia="Calibri" w:hAnsi="Tahoma" w:cs="Tahoma"/>
        </w:rPr>
      </w:pPr>
    </w:p>
    <w:p w14:paraId="5A3360C7" w14:textId="0014AA8F" w:rsidR="006232B2" w:rsidRDefault="006232B2" w:rsidP="00052B33">
      <w:pPr>
        <w:pStyle w:val="NoSpacing"/>
        <w:rPr>
          <w:rFonts w:ascii="Tahoma" w:eastAsia="Calibri" w:hAnsi="Tahoma" w:cs="Tahoma"/>
        </w:rPr>
      </w:pPr>
    </w:p>
    <w:p w14:paraId="77D01CEB" w14:textId="77777777" w:rsidR="00EC022D" w:rsidRPr="006232B2" w:rsidRDefault="00EC022D" w:rsidP="00052B33">
      <w:pPr>
        <w:pStyle w:val="NoSpacing"/>
        <w:rPr>
          <w:rFonts w:ascii="Tahoma" w:eastAsia="Calibri" w:hAnsi="Tahoma" w:cs="Tahoma"/>
          <w:b/>
          <w:bCs/>
        </w:rPr>
      </w:pPr>
    </w:p>
    <w:p w14:paraId="493245C5" w14:textId="3E51955B" w:rsidR="00A8240B" w:rsidRDefault="00A8240B" w:rsidP="00052B33">
      <w:pPr>
        <w:pStyle w:val="NoSpacing"/>
        <w:rPr>
          <w:rFonts w:ascii="Tahoma" w:eastAsia="Calibri" w:hAnsi="Tahoma" w:cs="Tahoma"/>
        </w:rPr>
      </w:pPr>
    </w:p>
    <w:sectPr w:rsidR="00A8240B" w:rsidSect="00396FC2">
      <w:headerReference w:type="even" r:id="rId8"/>
      <w:headerReference w:type="default" r:id="rId9"/>
      <w:footerReference w:type="even" r:id="rId10"/>
      <w:footerReference w:type="default" r:id="rId11"/>
      <w:headerReference w:type="first" r:id="rId12"/>
      <w:footerReference w:type="first" r:id="rId13"/>
      <w:pgSz w:w="11906" w:h="16838"/>
      <w:pgMar w:top="720" w:right="567" w:bottom="176" w:left="720" w:header="113"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7A6BB" w14:textId="77777777" w:rsidR="00AE0DBE" w:rsidRDefault="00AE0DBE" w:rsidP="00135E17">
      <w:pPr>
        <w:spacing w:after="0" w:line="240" w:lineRule="auto"/>
      </w:pPr>
      <w:r>
        <w:separator/>
      </w:r>
    </w:p>
  </w:endnote>
  <w:endnote w:type="continuationSeparator" w:id="0">
    <w:p w14:paraId="6DA89225" w14:textId="77777777" w:rsidR="00AE0DBE" w:rsidRDefault="00AE0DBE"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2E1E" w14:textId="77777777" w:rsidR="00F70A1A" w:rsidRDefault="00F70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FD10" w14:textId="77777777" w:rsidR="00F70A1A" w:rsidRDefault="00F70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8A41" w14:textId="77777777" w:rsidR="00F70A1A" w:rsidRDefault="00F7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80F74" w14:textId="77777777" w:rsidR="00AE0DBE" w:rsidRDefault="00AE0DBE" w:rsidP="00135E17">
      <w:pPr>
        <w:spacing w:after="0" w:line="240" w:lineRule="auto"/>
      </w:pPr>
      <w:r>
        <w:separator/>
      </w:r>
    </w:p>
  </w:footnote>
  <w:footnote w:type="continuationSeparator" w:id="0">
    <w:p w14:paraId="70B92DDA" w14:textId="77777777" w:rsidR="00AE0DBE" w:rsidRDefault="00AE0DBE"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C7A7" w14:textId="541383CC" w:rsidR="00F70A1A" w:rsidRDefault="00AE0DBE">
    <w:pPr>
      <w:pStyle w:val="Header"/>
    </w:pPr>
    <w:r>
      <w:rPr>
        <w:noProof/>
      </w:rPr>
      <w:pict w14:anchorId="14F69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7.85pt;height:280.7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AEC7" w14:textId="13EEF8F7" w:rsidR="00135E17" w:rsidRDefault="00AE0DBE" w:rsidP="00135E17">
    <w:r>
      <w:rPr>
        <w:noProof/>
      </w:rPr>
      <w:pict w14:anchorId="27A22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7.85pt;height:381.3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B6988">
      <w:rPr>
        <w:noProof/>
        <w:lang w:eastAsia="en-GB"/>
      </w:rPr>
      <mc:AlternateContent>
        <mc:Choice Requires="wps">
          <w:drawing>
            <wp:anchor distT="36576" distB="36576" distL="36576" distR="36576" simplePos="0" relativeHeight="251657216" behindDoc="0" locked="0" layoutInCell="1" allowOverlap="1" wp14:anchorId="383DD1FC" wp14:editId="36AD73AF">
              <wp:simplePos x="0" y="0"/>
              <wp:positionH relativeFrom="column">
                <wp:posOffset>-219075</wp:posOffset>
              </wp:positionH>
              <wp:positionV relativeFrom="paragraph">
                <wp:posOffset>99060</wp:posOffset>
              </wp:positionV>
              <wp:extent cx="1845945" cy="146685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6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69601"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CHAIRMAN: </w:t>
                          </w:r>
                        </w:p>
                        <w:p w14:paraId="1F158D1E" w14:textId="3D43E9BA"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Cllr. </w:t>
                          </w:r>
                          <w:r w:rsidR="00F70A1A">
                            <w:rPr>
                              <w:rFonts w:ascii="Trebuchet MS" w:hAnsi="Trebuchet MS"/>
                              <w:b/>
                              <w:bCs/>
                              <w:color w:val="008000"/>
                              <w:sz w:val="20"/>
                              <w:szCs w:val="20"/>
                            </w:rPr>
                            <w:t>John Marcham</w:t>
                          </w:r>
                          <w:r w:rsidRPr="00DE0C03">
                            <w:rPr>
                              <w:rFonts w:ascii="Trebuchet MS" w:hAnsi="Trebuchet MS"/>
                              <w:b/>
                              <w:bCs/>
                              <w:color w:val="008000"/>
                              <w:sz w:val="20"/>
                              <w:szCs w:val="20"/>
                            </w:rPr>
                            <w:t>.</w:t>
                          </w:r>
                        </w:p>
                        <w:p w14:paraId="18D368FB" w14:textId="77777777" w:rsidR="00135E17" w:rsidRPr="00DE0C03" w:rsidRDefault="00282C5A"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Little Wenlock</w:t>
                          </w:r>
                          <w:r w:rsidR="00135E17" w:rsidRPr="00DE0C03">
                            <w:rPr>
                              <w:rFonts w:ascii="Trebuchet MS" w:hAnsi="Trebuchet MS"/>
                              <w:b/>
                              <w:bCs/>
                              <w:color w:val="008000"/>
                              <w:sz w:val="20"/>
                              <w:szCs w:val="20"/>
                            </w:rPr>
                            <w:t xml:space="preserve"> </w:t>
                          </w:r>
                        </w:p>
                        <w:p w14:paraId="016F17B0" w14:textId="77777777" w:rsidR="00135E17" w:rsidRPr="00DE0C03" w:rsidRDefault="00135E17" w:rsidP="00135E17">
                          <w:pPr>
                            <w:widowControl w:val="0"/>
                            <w:spacing w:after="0" w:line="240" w:lineRule="auto"/>
                            <w:rPr>
                              <w:rFonts w:ascii="Trebuchet MS" w:hAnsi="Trebuchet MS"/>
                              <w:b/>
                              <w:bCs/>
                              <w:color w:val="008000"/>
                              <w:sz w:val="20"/>
                              <w:szCs w:val="20"/>
                            </w:rPr>
                          </w:pPr>
                        </w:p>
                        <w:p w14:paraId="1DEC7EC0" w14:textId="0E1BABCF" w:rsidR="00135E17" w:rsidRPr="00DE0C03" w:rsidRDefault="00135E17" w:rsidP="00135E17">
                          <w:pPr>
                            <w:widowControl w:val="0"/>
                            <w:spacing w:after="0" w:line="240" w:lineRule="auto"/>
                            <w:rPr>
                              <w:rFonts w:ascii="Trebuchet MS" w:hAnsi="Trebuchet MS"/>
                              <w:b/>
                              <w:bCs/>
                              <w:color w:val="00FF00"/>
                              <w:sz w:val="20"/>
                              <w:szCs w:val="20"/>
                            </w:rPr>
                          </w:pPr>
                          <w:r w:rsidRPr="00DE0C03">
                            <w:rPr>
                              <w:rFonts w:ascii="Trebuchet MS" w:hAnsi="Trebuchet MS"/>
                              <w:b/>
                              <w:bCs/>
                              <w:color w:val="008000"/>
                              <w:sz w:val="20"/>
                              <w:szCs w:val="20"/>
                            </w:rPr>
                            <w:t xml:space="preserve">Tel: 01952 </w:t>
                          </w:r>
                          <w:r w:rsidR="00074BAD">
                            <w:rPr>
                              <w:rFonts w:ascii="Trebuchet MS" w:hAnsi="Trebuchet MS"/>
                              <w:b/>
                              <w:bCs/>
                              <w:color w:val="008000"/>
                              <w:sz w:val="20"/>
                              <w:szCs w:val="20"/>
                            </w:rPr>
                            <w:t>505734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D1FC" id="_x0000_t202" coordsize="21600,21600" o:spt="202" path="m,l,21600r21600,l21600,xe">
              <v:stroke joinstyle="miter"/>
              <v:path gradientshapeok="t" o:connecttype="rect"/>
            </v:shapetype>
            <v:shape id="Text Box 2" o:spid="_x0000_s1026" type="#_x0000_t202" style="position:absolute;margin-left:-17.25pt;margin-top:7.8pt;width:145.35pt;height:11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" filled="f" stroked="f" insetpen="t">
              <v:textbox inset="2.88pt,2.88pt,2.88pt,2.88pt">
                <w:txbxContent>
                  <w:p w14:paraId="6EE69601"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CHAIRMAN: </w:t>
                    </w:r>
                  </w:p>
                  <w:p w14:paraId="1F158D1E" w14:textId="3D43E9BA"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Cllr. </w:t>
                    </w:r>
                    <w:r w:rsidR="00F70A1A">
                      <w:rPr>
                        <w:rFonts w:ascii="Trebuchet MS" w:hAnsi="Trebuchet MS"/>
                        <w:b/>
                        <w:bCs/>
                        <w:color w:val="008000"/>
                        <w:sz w:val="20"/>
                        <w:szCs w:val="20"/>
                      </w:rPr>
                      <w:t>John Marcham</w:t>
                    </w:r>
                    <w:r w:rsidRPr="00DE0C03">
                      <w:rPr>
                        <w:rFonts w:ascii="Trebuchet MS" w:hAnsi="Trebuchet MS"/>
                        <w:b/>
                        <w:bCs/>
                        <w:color w:val="008000"/>
                        <w:sz w:val="20"/>
                        <w:szCs w:val="20"/>
                      </w:rPr>
                      <w:t>.</w:t>
                    </w:r>
                  </w:p>
                  <w:p w14:paraId="18D368FB" w14:textId="77777777" w:rsidR="00135E17" w:rsidRPr="00DE0C03" w:rsidRDefault="00282C5A"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Little Wenlock</w:t>
                    </w:r>
                    <w:r w:rsidR="00135E17" w:rsidRPr="00DE0C03">
                      <w:rPr>
                        <w:rFonts w:ascii="Trebuchet MS" w:hAnsi="Trebuchet MS"/>
                        <w:b/>
                        <w:bCs/>
                        <w:color w:val="008000"/>
                        <w:sz w:val="20"/>
                        <w:szCs w:val="20"/>
                      </w:rPr>
                      <w:t xml:space="preserve"> </w:t>
                    </w:r>
                  </w:p>
                  <w:p w14:paraId="016F17B0" w14:textId="77777777" w:rsidR="00135E17" w:rsidRPr="00DE0C03" w:rsidRDefault="00135E17" w:rsidP="00135E17">
                    <w:pPr>
                      <w:widowControl w:val="0"/>
                      <w:spacing w:after="0" w:line="240" w:lineRule="auto"/>
                      <w:rPr>
                        <w:rFonts w:ascii="Trebuchet MS" w:hAnsi="Trebuchet MS"/>
                        <w:b/>
                        <w:bCs/>
                        <w:color w:val="008000"/>
                        <w:sz w:val="20"/>
                        <w:szCs w:val="20"/>
                      </w:rPr>
                    </w:pPr>
                  </w:p>
                  <w:p w14:paraId="1DEC7EC0" w14:textId="0E1BABCF" w:rsidR="00135E17" w:rsidRPr="00DE0C03" w:rsidRDefault="00135E17" w:rsidP="00135E17">
                    <w:pPr>
                      <w:widowControl w:val="0"/>
                      <w:spacing w:after="0" w:line="240" w:lineRule="auto"/>
                      <w:rPr>
                        <w:rFonts w:ascii="Trebuchet MS" w:hAnsi="Trebuchet MS"/>
                        <w:b/>
                        <w:bCs/>
                        <w:color w:val="00FF00"/>
                        <w:sz w:val="20"/>
                        <w:szCs w:val="20"/>
                      </w:rPr>
                    </w:pPr>
                    <w:r w:rsidRPr="00DE0C03">
                      <w:rPr>
                        <w:rFonts w:ascii="Trebuchet MS" w:hAnsi="Trebuchet MS"/>
                        <w:b/>
                        <w:bCs/>
                        <w:color w:val="008000"/>
                        <w:sz w:val="20"/>
                        <w:szCs w:val="20"/>
                      </w:rPr>
                      <w:t xml:space="preserve">Tel: 01952 </w:t>
                    </w:r>
                    <w:r w:rsidR="00074BAD">
                      <w:rPr>
                        <w:rFonts w:ascii="Trebuchet MS" w:hAnsi="Trebuchet MS"/>
                        <w:b/>
                        <w:bCs/>
                        <w:color w:val="008000"/>
                        <w:sz w:val="20"/>
                        <w:szCs w:val="20"/>
                      </w:rPr>
                      <w:t>505734</w:t>
                    </w:r>
                  </w:p>
                </w:txbxContent>
              </v:textbox>
            </v:shape>
          </w:pict>
        </mc:Fallback>
      </mc:AlternateContent>
    </w:r>
    <w:r w:rsidR="008D2D8D">
      <w:rPr>
        <w:noProof/>
        <w:lang w:eastAsia="en-GB"/>
      </w:rPr>
      <mc:AlternateContent>
        <mc:Choice Requires="wps">
          <w:drawing>
            <wp:anchor distT="36576" distB="36576" distL="36576" distR="36576" simplePos="0" relativeHeight="251669504" behindDoc="0" locked="0" layoutInCell="1" allowOverlap="1" wp14:anchorId="373BD0D3" wp14:editId="0CC6F6BD">
              <wp:simplePos x="0" y="0"/>
              <wp:positionH relativeFrom="column">
                <wp:posOffset>5219700</wp:posOffset>
              </wp:positionH>
              <wp:positionV relativeFrom="paragraph">
                <wp:posOffset>99060</wp:posOffset>
              </wp:positionV>
              <wp:extent cx="1954530" cy="157162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57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07B7C4"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aps/>
                              <w:color w:val="008000"/>
                              <w:sz w:val="20"/>
                              <w:szCs w:val="20"/>
                            </w:rPr>
                            <w:t>Parish Clerk</w:t>
                          </w:r>
                          <w:r w:rsidRPr="00DE0C03">
                            <w:rPr>
                              <w:rFonts w:ascii="Trebuchet MS" w:hAnsi="Trebuchet MS"/>
                              <w:b/>
                              <w:bCs/>
                              <w:color w:val="008000"/>
                              <w:sz w:val="20"/>
                              <w:szCs w:val="20"/>
                            </w:rPr>
                            <w:t>:</w:t>
                          </w:r>
                        </w:p>
                        <w:p w14:paraId="6C21BC05" w14:textId="77777777" w:rsidR="00135E17" w:rsidRDefault="00B67AA6"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Mrs Jayne Madeley</w:t>
                          </w:r>
                        </w:p>
                        <w:p w14:paraId="6536FDDB" w14:textId="77777777" w:rsidR="00382EC6" w:rsidRPr="00DE0C03" w:rsidRDefault="00382EC6" w:rsidP="00135E17">
                          <w:pPr>
                            <w:widowControl w:val="0"/>
                            <w:spacing w:after="0" w:line="240" w:lineRule="auto"/>
                            <w:rPr>
                              <w:rFonts w:ascii="Trebuchet MS" w:hAnsi="Trebuchet MS"/>
                              <w:b/>
                              <w:bCs/>
                              <w:color w:val="008000"/>
                              <w:sz w:val="20"/>
                              <w:szCs w:val="20"/>
                            </w:rPr>
                          </w:pPr>
                        </w:p>
                        <w:p w14:paraId="09B5A616" w14:textId="77777777" w:rsidR="00382EC6" w:rsidRPr="00DE0C03" w:rsidRDefault="00CA35E1"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 xml:space="preserve">Tel: </w:t>
                          </w:r>
                          <w:r w:rsidR="00B67AA6">
                            <w:rPr>
                              <w:rFonts w:ascii="Trebuchet MS" w:hAnsi="Trebuchet MS"/>
                              <w:b/>
                              <w:bCs/>
                              <w:color w:val="008000"/>
                              <w:sz w:val="20"/>
                              <w:szCs w:val="20"/>
                            </w:rPr>
                            <w:t>01746 785175</w:t>
                          </w:r>
                        </w:p>
                        <w:p w14:paraId="18B14035"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Email: clerklwpc@gmail.com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D0D3" id="Text Box 3" o:spid="_x0000_s1027" type="#_x0000_t202" style="position:absolute;margin-left:411pt;margin-top:7.8pt;width:153.9pt;height:123.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" filled="f" stroked="f" insetpen="t">
              <v:textbox inset="2.88pt,2.88pt,2.88pt,2.88pt">
                <w:txbxContent>
                  <w:p w14:paraId="3D07B7C4"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aps/>
                        <w:color w:val="008000"/>
                        <w:sz w:val="20"/>
                        <w:szCs w:val="20"/>
                      </w:rPr>
                      <w:t>Parish Clerk</w:t>
                    </w:r>
                    <w:r w:rsidRPr="00DE0C03">
                      <w:rPr>
                        <w:rFonts w:ascii="Trebuchet MS" w:hAnsi="Trebuchet MS"/>
                        <w:b/>
                        <w:bCs/>
                        <w:color w:val="008000"/>
                        <w:sz w:val="20"/>
                        <w:szCs w:val="20"/>
                      </w:rPr>
                      <w:t>:</w:t>
                    </w:r>
                  </w:p>
                  <w:p w14:paraId="6C21BC05" w14:textId="77777777" w:rsidR="00135E17" w:rsidRDefault="00B67AA6"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Mrs Jayne Madeley</w:t>
                    </w:r>
                  </w:p>
                  <w:p w14:paraId="6536FDDB" w14:textId="77777777" w:rsidR="00382EC6" w:rsidRPr="00DE0C03" w:rsidRDefault="00382EC6" w:rsidP="00135E17">
                    <w:pPr>
                      <w:widowControl w:val="0"/>
                      <w:spacing w:after="0" w:line="240" w:lineRule="auto"/>
                      <w:rPr>
                        <w:rFonts w:ascii="Trebuchet MS" w:hAnsi="Trebuchet MS"/>
                        <w:b/>
                        <w:bCs/>
                        <w:color w:val="008000"/>
                        <w:sz w:val="20"/>
                        <w:szCs w:val="20"/>
                      </w:rPr>
                    </w:pPr>
                  </w:p>
                  <w:p w14:paraId="09B5A616" w14:textId="77777777" w:rsidR="00382EC6" w:rsidRPr="00DE0C03" w:rsidRDefault="00CA35E1"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 xml:space="preserve">Tel: </w:t>
                    </w:r>
                    <w:r w:rsidR="00B67AA6">
                      <w:rPr>
                        <w:rFonts w:ascii="Trebuchet MS" w:hAnsi="Trebuchet MS"/>
                        <w:b/>
                        <w:bCs/>
                        <w:color w:val="008000"/>
                        <w:sz w:val="20"/>
                        <w:szCs w:val="20"/>
                      </w:rPr>
                      <w:t>01746 785175</w:t>
                    </w:r>
                  </w:p>
                  <w:p w14:paraId="18B14035"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Email: clerklwpc@gmail.com</w:t>
                    </w:r>
                  </w:p>
                </w:txbxContent>
              </v:textbox>
            </v:shape>
          </w:pict>
        </mc:Fallback>
      </mc:AlternateContent>
    </w:r>
    <w:r w:rsidR="00135E17">
      <w:t xml:space="preserve">                                        </w:t>
    </w:r>
    <w:r w:rsidR="00135E17">
      <w:rPr>
        <w:rFonts w:ascii="Times New Roman" w:hAnsi="Times New Roman"/>
        <w:noProof/>
        <w:lang w:eastAsia="en-GB"/>
      </w:rPr>
      <w:drawing>
        <wp:inline distT="0" distB="0" distL="0" distR="0" wp14:anchorId="47F45A18" wp14:editId="043135B8">
          <wp:extent cx="3933825" cy="1228725"/>
          <wp:effectExtent l="0" t="0" r="9525" b="9525"/>
          <wp:docPr id="8" name="Picture 8"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228725"/>
                  </a:xfrm>
                  <a:prstGeom prst="rect">
                    <a:avLst/>
                  </a:prstGeom>
                  <a:noFill/>
                  <a:ln>
                    <a:noFill/>
                  </a:ln>
                </pic:spPr>
              </pic:pic>
            </a:graphicData>
          </a:graphic>
        </wp:inline>
      </w:drawing>
    </w:r>
    <w:r w:rsidR="00135E17">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84A9" w14:textId="01C4360E" w:rsidR="00F70A1A" w:rsidRDefault="00AE0DBE">
    <w:pPr>
      <w:pStyle w:val="Header"/>
    </w:pPr>
    <w:r>
      <w:rPr>
        <w:noProof/>
      </w:rPr>
      <w:pict w14:anchorId="2430D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7.85pt;height:280.7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19F5"/>
    <w:multiLevelType w:val="hybridMultilevel"/>
    <w:tmpl w:val="72E64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16E29"/>
    <w:multiLevelType w:val="hybridMultilevel"/>
    <w:tmpl w:val="B0AAE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F576F"/>
    <w:multiLevelType w:val="hybridMultilevel"/>
    <w:tmpl w:val="21446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C04FDA"/>
    <w:multiLevelType w:val="hybridMultilevel"/>
    <w:tmpl w:val="2E40C6EE"/>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4" w15:restartNumberingAfterBreak="0">
    <w:nsid w:val="1C3B2E10"/>
    <w:multiLevelType w:val="hybridMultilevel"/>
    <w:tmpl w:val="6872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82580"/>
    <w:multiLevelType w:val="hybridMultilevel"/>
    <w:tmpl w:val="61AA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E26D5"/>
    <w:multiLevelType w:val="hybridMultilevel"/>
    <w:tmpl w:val="6AFCCC8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8" w15:restartNumberingAfterBreak="0">
    <w:nsid w:val="2D677D71"/>
    <w:multiLevelType w:val="hybridMultilevel"/>
    <w:tmpl w:val="69FEC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B72400E"/>
    <w:multiLevelType w:val="hybridMultilevel"/>
    <w:tmpl w:val="E2603E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3BA60FA9"/>
    <w:multiLevelType w:val="hybridMultilevel"/>
    <w:tmpl w:val="066E27D0"/>
    <w:lvl w:ilvl="0" w:tplc="33D61174">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3EE33EA2"/>
    <w:multiLevelType w:val="hybridMultilevel"/>
    <w:tmpl w:val="129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85BF8"/>
    <w:multiLevelType w:val="hybridMultilevel"/>
    <w:tmpl w:val="1A769FAE"/>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3" w15:restartNumberingAfterBreak="0">
    <w:nsid w:val="42F57294"/>
    <w:multiLevelType w:val="hybridMultilevel"/>
    <w:tmpl w:val="14240026"/>
    <w:lvl w:ilvl="0" w:tplc="1A58F6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33C1E5E"/>
    <w:multiLevelType w:val="hybridMultilevel"/>
    <w:tmpl w:val="84EE202A"/>
    <w:lvl w:ilvl="0" w:tplc="1FEC19BC">
      <w:start w:val="10"/>
      <w:numFmt w:val="decimal"/>
      <w:lvlText w:val="%1."/>
      <w:lvlJc w:val="left"/>
      <w:pPr>
        <w:ind w:left="347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D47DC"/>
    <w:multiLevelType w:val="hybridMultilevel"/>
    <w:tmpl w:val="2E1E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30C6"/>
    <w:multiLevelType w:val="hybridMultilevel"/>
    <w:tmpl w:val="980C9E78"/>
    <w:lvl w:ilvl="0" w:tplc="10CA9BDC">
      <w:start w:val="1"/>
      <w:numFmt w:val="upp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5CC6BF6"/>
    <w:multiLevelType w:val="hybridMultilevel"/>
    <w:tmpl w:val="0BB0D488"/>
    <w:lvl w:ilvl="0" w:tplc="B38ECB9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8" w15:restartNumberingAfterBreak="0">
    <w:nsid w:val="45D07BB0"/>
    <w:multiLevelType w:val="hybridMultilevel"/>
    <w:tmpl w:val="C2802AFC"/>
    <w:lvl w:ilvl="0" w:tplc="6DEA35C2">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15:restartNumberingAfterBreak="0">
    <w:nsid w:val="484B1E36"/>
    <w:multiLevelType w:val="hybridMultilevel"/>
    <w:tmpl w:val="C060B2C4"/>
    <w:lvl w:ilvl="0" w:tplc="96F233A2">
      <w:start w:val="1"/>
      <w:numFmt w:val="decimal"/>
      <w:lvlText w:val="%1."/>
      <w:lvlJc w:val="left"/>
      <w:pPr>
        <w:ind w:left="1519" w:hanging="360"/>
      </w:pPr>
      <w:rPr>
        <w:rFonts w:hint="default"/>
        <w:b/>
      </w:rPr>
    </w:lvl>
    <w:lvl w:ilvl="1" w:tplc="08090019" w:tentative="1">
      <w:start w:val="1"/>
      <w:numFmt w:val="lowerLetter"/>
      <w:lvlText w:val="%2."/>
      <w:lvlJc w:val="left"/>
      <w:pPr>
        <w:ind w:left="2239" w:hanging="360"/>
      </w:pPr>
    </w:lvl>
    <w:lvl w:ilvl="2" w:tplc="0809001B" w:tentative="1">
      <w:start w:val="1"/>
      <w:numFmt w:val="lowerRoman"/>
      <w:lvlText w:val="%3."/>
      <w:lvlJc w:val="right"/>
      <w:pPr>
        <w:ind w:left="2959" w:hanging="180"/>
      </w:pPr>
    </w:lvl>
    <w:lvl w:ilvl="3" w:tplc="0809000F" w:tentative="1">
      <w:start w:val="1"/>
      <w:numFmt w:val="decimal"/>
      <w:lvlText w:val="%4."/>
      <w:lvlJc w:val="left"/>
      <w:pPr>
        <w:ind w:left="3679" w:hanging="360"/>
      </w:pPr>
    </w:lvl>
    <w:lvl w:ilvl="4" w:tplc="08090019" w:tentative="1">
      <w:start w:val="1"/>
      <w:numFmt w:val="lowerLetter"/>
      <w:lvlText w:val="%5."/>
      <w:lvlJc w:val="left"/>
      <w:pPr>
        <w:ind w:left="4399" w:hanging="360"/>
      </w:pPr>
    </w:lvl>
    <w:lvl w:ilvl="5" w:tplc="0809001B" w:tentative="1">
      <w:start w:val="1"/>
      <w:numFmt w:val="lowerRoman"/>
      <w:lvlText w:val="%6."/>
      <w:lvlJc w:val="right"/>
      <w:pPr>
        <w:ind w:left="5119" w:hanging="180"/>
      </w:pPr>
    </w:lvl>
    <w:lvl w:ilvl="6" w:tplc="0809000F" w:tentative="1">
      <w:start w:val="1"/>
      <w:numFmt w:val="decimal"/>
      <w:lvlText w:val="%7."/>
      <w:lvlJc w:val="left"/>
      <w:pPr>
        <w:ind w:left="5839" w:hanging="360"/>
      </w:pPr>
    </w:lvl>
    <w:lvl w:ilvl="7" w:tplc="08090019" w:tentative="1">
      <w:start w:val="1"/>
      <w:numFmt w:val="lowerLetter"/>
      <w:lvlText w:val="%8."/>
      <w:lvlJc w:val="left"/>
      <w:pPr>
        <w:ind w:left="6559" w:hanging="360"/>
      </w:pPr>
    </w:lvl>
    <w:lvl w:ilvl="8" w:tplc="0809001B" w:tentative="1">
      <w:start w:val="1"/>
      <w:numFmt w:val="lowerRoman"/>
      <w:lvlText w:val="%9."/>
      <w:lvlJc w:val="right"/>
      <w:pPr>
        <w:ind w:left="7279" w:hanging="180"/>
      </w:pPr>
    </w:lvl>
  </w:abstractNum>
  <w:abstractNum w:abstractNumId="20" w15:restartNumberingAfterBreak="0">
    <w:nsid w:val="4C3B2F99"/>
    <w:multiLevelType w:val="hybridMultilevel"/>
    <w:tmpl w:val="A84285F4"/>
    <w:lvl w:ilvl="0" w:tplc="D2BE6F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7214FD6"/>
    <w:multiLevelType w:val="hybridMultilevel"/>
    <w:tmpl w:val="F7F2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34EF0"/>
    <w:multiLevelType w:val="hybridMultilevel"/>
    <w:tmpl w:val="CC4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340C7"/>
    <w:multiLevelType w:val="hybridMultilevel"/>
    <w:tmpl w:val="350C6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4D1EF2"/>
    <w:multiLevelType w:val="hybridMultilevel"/>
    <w:tmpl w:val="4822D582"/>
    <w:lvl w:ilvl="0" w:tplc="DE06498A">
      <w:start w:val="7"/>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7F0E28"/>
    <w:multiLevelType w:val="hybridMultilevel"/>
    <w:tmpl w:val="2442821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646CF"/>
    <w:multiLevelType w:val="hybridMultilevel"/>
    <w:tmpl w:val="B79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D666F"/>
    <w:multiLevelType w:val="hybridMultilevel"/>
    <w:tmpl w:val="A64AEE1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9" w15:restartNumberingAfterBreak="0">
    <w:nsid w:val="6E201320"/>
    <w:multiLevelType w:val="hybridMultilevel"/>
    <w:tmpl w:val="0A1C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5A31"/>
    <w:multiLevelType w:val="hybridMultilevel"/>
    <w:tmpl w:val="F24A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6"/>
  </w:num>
  <w:num w:numId="3">
    <w:abstractNumId w:val="7"/>
  </w:num>
  <w:num w:numId="4">
    <w:abstractNumId w:val="19"/>
  </w:num>
  <w:num w:numId="5">
    <w:abstractNumId w:val="9"/>
  </w:num>
  <w:num w:numId="6">
    <w:abstractNumId w:val="20"/>
  </w:num>
  <w:num w:numId="7">
    <w:abstractNumId w:val="13"/>
  </w:num>
  <w:num w:numId="8">
    <w:abstractNumId w:val="4"/>
  </w:num>
  <w:num w:numId="9">
    <w:abstractNumId w:val="10"/>
  </w:num>
  <w:num w:numId="10">
    <w:abstractNumId w:val="2"/>
  </w:num>
  <w:num w:numId="11">
    <w:abstractNumId w:val="28"/>
  </w:num>
  <w:num w:numId="12">
    <w:abstractNumId w:val="30"/>
  </w:num>
  <w:num w:numId="13">
    <w:abstractNumId w:val="23"/>
  </w:num>
  <w:num w:numId="14">
    <w:abstractNumId w:val="11"/>
  </w:num>
  <w:num w:numId="15">
    <w:abstractNumId w:val="6"/>
  </w:num>
  <w:num w:numId="16">
    <w:abstractNumId w:val="3"/>
  </w:num>
  <w:num w:numId="17">
    <w:abstractNumId w:val="5"/>
  </w:num>
  <w:num w:numId="18">
    <w:abstractNumId w:val="12"/>
  </w:num>
  <w:num w:numId="19">
    <w:abstractNumId w:val="22"/>
  </w:num>
  <w:num w:numId="20">
    <w:abstractNumId w:val="17"/>
  </w:num>
  <w:num w:numId="21">
    <w:abstractNumId w:val="26"/>
  </w:num>
  <w:num w:numId="22">
    <w:abstractNumId w:val="14"/>
  </w:num>
  <w:num w:numId="23">
    <w:abstractNumId w:val="15"/>
  </w:num>
  <w:num w:numId="24">
    <w:abstractNumId w:val="21"/>
  </w:num>
  <w:num w:numId="25">
    <w:abstractNumId w:val="18"/>
  </w:num>
  <w:num w:numId="26">
    <w:abstractNumId w:val="8"/>
  </w:num>
  <w:num w:numId="27">
    <w:abstractNumId w:val="29"/>
  </w:num>
  <w:num w:numId="28">
    <w:abstractNumId w:val="0"/>
  </w:num>
  <w:num w:numId="29">
    <w:abstractNumId w:val="27"/>
  </w:num>
  <w:num w:numId="30">
    <w:abstractNumId w:val="25"/>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17"/>
    <w:rsid w:val="00004B21"/>
    <w:rsid w:val="00005617"/>
    <w:rsid w:val="000116CB"/>
    <w:rsid w:val="00013685"/>
    <w:rsid w:val="0001434F"/>
    <w:rsid w:val="000149CD"/>
    <w:rsid w:val="0002194E"/>
    <w:rsid w:val="00023A6B"/>
    <w:rsid w:val="000276D2"/>
    <w:rsid w:val="00031011"/>
    <w:rsid w:val="00035070"/>
    <w:rsid w:val="000424C4"/>
    <w:rsid w:val="00044CDC"/>
    <w:rsid w:val="00047153"/>
    <w:rsid w:val="0005113C"/>
    <w:rsid w:val="00051F95"/>
    <w:rsid w:val="00052B33"/>
    <w:rsid w:val="00054616"/>
    <w:rsid w:val="00054619"/>
    <w:rsid w:val="000546E0"/>
    <w:rsid w:val="00056B2F"/>
    <w:rsid w:val="00060B97"/>
    <w:rsid w:val="00060C78"/>
    <w:rsid w:val="00064701"/>
    <w:rsid w:val="0006638F"/>
    <w:rsid w:val="0006663B"/>
    <w:rsid w:val="000722F7"/>
    <w:rsid w:val="000734F6"/>
    <w:rsid w:val="00074BAD"/>
    <w:rsid w:val="00075C48"/>
    <w:rsid w:val="00081CCB"/>
    <w:rsid w:val="000844BC"/>
    <w:rsid w:val="00087AB7"/>
    <w:rsid w:val="000936CE"/>
    <w:rsid w:val="00094B27"/>
    <w:rsid w:val="00097DE9"/>
    <w:rsid w:val="000A1790"/>
    <w:rsid w:val="000A1EBF"/>
    <w:rsid w:val="000C6F72"/>
    <w:rsid w:val="000D699A"/>
    <w:rsid w:val="000D6B66"/>
    <w:rsid w:val="000E1E88"/>
    <w:rsid w:val="000E2404"/>
    <w:rsid w:val="000E2D67"/>
    <w:rsid w:val="000F0344"/>
    <w:rsid w:val="000F7031"/>
    <w:rsid w:val="00103895"/>
    <w:rsid w:val="00104FD4"/>
    <w:rsid w:val="00107A9C"/>
    <w:rsid w:val="00111288"/>
    <w:rsid w:val="0011479E"/>
    <w:rsid w:val="0012025D"/>
    <w:rsid w:val="001262F2"/>
    <w:rsid w:val="00126826"/>
    <w:rsid w:val="00134680"/>
    <w:rsid w:val="001348E9"/>
    <w:rsid w:val="00135172"/>
    <w:rsid w:val="00135E17"/>
    <w:rsid w:val="0013792F"/>
    <w:rsid w:val="00137B84"/>
    <w:rsid w:val="00140180"/>
    <w:rsid w:val="00142D9F"/>
    <w:rsid w:val="00142E87"/>
    <w:rsid w:val="00143E32"/>
    <w:rsid w:val="00145232"/>
    <w:rsid w:val="0014746E"/>
    <w:rsid w:val="00147E99"/>
    <w:rsid w:val="00150B5F"/>
    <w:rsid w:val="00156483"/>
    <w:rsid w:val="00166149"/>
    <w:rsid w:val="0016625C"/>
    <w:rsid w:val="001758B5"/>
    <w:rsid w:val="00176DA9"/>
    <w:rsid w:val="0017766D"/>
    <w:rsid w:val="001854C7"/>
    <w:rsid w:val="001858C5"/>
    <w:rsid w:val="00186F32"/>
    <w:rsid w:val="00190BF0"/>
    <w:rsid w:val="00190D6A"/>
    <w:rsid w:val="001924C8"/>
    <w:rsid w:val="001931AA"/>
    <w:rsid w:val="00195496"/>
    <w:rsid w:val="001B0D40"/>
    <w:rsid w:val="001B580D"/>
    <w:rsid w:val="001C1205"/>
    <w:rsid w:val="001C56A9"/>
    <w:rsid w:val="001C6262"/>
    <w:rsid w:val="001C67F1"/>
    <w:rsid w:val="001D0BBE"/>
    <w:rsid w:val="001D2F10"/>
    <w:rsid w:val="001D3158"/>
    <w:rsid w:val="001D4DE2"/>
    <w:rsid w:val="001D7E3D"/>
    <w:rsid w:val="001E22D3"/>
    <w:rsid w:val="001E2D73"/>
    <w:rsid w:val="001E410B"/>
    <w:rsid w:val="001F31E4"/>
    <w:rsid w:val="0020044F"/>
    <w:rsid w:val="00200A3A"/>
    <w:rsid w:val="00202052"/>
    <w:rsid w:val="002037BA"/>
    <w:rsid w:val="00212D4A"/>
    <w:rsid w:val="002144E3"/>
    <w:rsid w:val="00214738"/>
    <w:rsid w:val="00222DDD"/>
    <w:rsid w:val="00223B94"/>
    <w:rsid w:val="002313BD"/>
    <w:rsid w:val="00236257"/>
    <w:rsid w:val="00242B99"/>
    <w:rsid w:val="0024311C"/>
    <w:rsid w:val="00245479"/>
    <w:rsid w:val="00245BFB"/>
    <w:rsid w:val="00246EA4"/>
    <w:rsid w:val="002529E3"/>
    <w:rsid w:val="00252B5E"/>
    <w:rsid w:val="00254023"/>
    <w:rsid w:val="00260206"/>
    <w:rsid w:val="00262794"/>
    <w:rsid w:val="00265942"/>
    <w:rsid w:val="002659B1"/>
    <w:rsid w:val="002664CE"/>
    <w:rsid w:val="002709FE"/>
    <w:rsid w:val="00270A2D"/>
    <w:rsid w:val="00272F3D"/>
    <w:rsid w:val="00275EBF"/>
    <w:rsid w:val="00282C5A"/>
    <w:rsid w:val="00296894"/>
    <w:rsid w:val="0029766C"/>
    <w:rsid w:val="002A0262"/>
    <w:rsid w:val="002A140E"/>
    <w:rsid w:val="002A1CF9"/>
    <w:rsid w:val="002A3EDF"/>
    <w:rsid w:val="002A5C84"/>
    <w:rsid w:val="002B4874"/>
    <w:rsid w:val="002C530D"/>
    <w:rsid w:val="002C5760"/>
    <w:rsid w:val="002D6432"/>
    <w:rsid w:val="002D77B7"/>
    <w:rsid w:val="002D7E31"/>
    <w:rsid w:val="002E2C9A"/>
    <w:rsid w:val="002E62BF"/>
    <w:rsid w:val="002F2CFA"/>
    <w:rsid w:val="002F7F3D"/>
    <w:rsid w:val="00310818"/>
    <w:rsid w:val="003119A6"/>
    <w:rsid w:val="00311A8E"/>
    <w:rsid w:val="00316A23"/>
    <w:rsid w:val="00321C62"/>
    <w:rsid w:val="00323EBC"/>
    <w:rsid w:val="00331835"/>
    <w:rsid w:val="00336A73"/>
    <w:rsid w:val="003370F3"/>
    <w:rsid w:val="00346328"/>
    <w:rsid w:val="00347B12"/>
    <w:rsid w:val="00347CEC"/>
    <w:rsid w:val="003518F3"/>
    <w:rsid w:val="00352A4A"/>
    <w:rsid w:val="00353897"/>
    <w:rsid w:val="003606F8"/>
    <w:rsid w:val="0036405F"/>
    <w:rsid w:val="00364908"/>
    <w:rsid w:val="003719C8"/>
    <w:rsid w:val="00372989"/>
    <w:rsid w:val="00374044"/>
    <w:rsid w:val="00375AD8"/>
    <w:rsid w:val="00376E04"/>
    <w:rsid w:val="00382EC6"/>
    <w:rsid w:val="00385072"/>
    <w:rsid w:val="003860F2"/>
    <w:rsid w:val="00391372"/>
    <w:rsid w:val="00396FC2"/>
    <w:rsid w:val="003A58E3"/>
    <w:rsid w:val="003B62BA"/>
    <w:rsid w:val="003C129C"/>
    <w:rsid w:val="003C2D60"/>
    <w:rsid w:val="003C4E55"/>
    <w:rsid w:val="003D397C"/>
    <w:rsid w:val="003D3ED6"/>
    <w:rsid w:val="003D55ED"/>
    <w:rsid w:val="003D7F40"/>
    <w:rsid w:val="003D7FB7"/>
    <w:rsid w:val="003E239E"/>
    <w:rsid w:val="003E2717"/>
    <w:rsid w:val="003E408B"/>
    <w:rsid w:val="003F24A7"/>
    <w:rsid w:val="00400BA3"/>
    <w:rsid w:val="004036A0"/>
    <w:rsid w:val="004036E6"/>
    <w:rsid w:val="004061CE"/>
    <w:rsid w:val="004063B1"/>
    <w:rsid w:val="004071FD"/>
    <w:rsid w:val="004120BD"/>
    <w:rsid w:val="00414054"/>
    <w:rsid w:val="004164C0"/>
    <w:rsid w:val="00421428"/>
    <w:rsid w:val="004255CA"/>
    <w:rsid w:val="00427B47"/>
    <w:rsid w:val="00430ADE"/>
    <w:rsid w:val="004313B2"/>
    <w:rsid w:val="00433336"/>
    <w:rsid w:val="004412B1"/>
    <w:rsid w:val="00442971"/>
    <w:rsid w:val="00454073"/>
    <w:rsid w:val="0046008D"/>
    <w:rsid w:val="00460490"/>
    <w:rsid w:val="004664D1"/>
    <w:rsid w:val="00470679"/>
    <w:rsid w:val="004714D1"/>
    <w:rsid w:val="004718E7"/>
    <w:rsid w:val="00471965"/>
    <w:rsid w:val="00474225"/>
    <w:rsid w:val="00493420"/>
    <w:rsid w:val="004956FA"/>
    <w:rsid w:val="00495A3D"/>
    <w:rsid w:val="00495E4A"/>
    <w:rsid w:val="004A0864"/>
    <w:rsid w:val="004A224A"/>
    <w:rsid w:val="004A315F"/>
    <w:rsid w:val="004A5BDA"/>
    <w:rsid w:val="004A77C5"/>
    <w:rsid w:val="004A78D9"/>
    <w:rsid w:val="004B1044"/>
    <w:rsid w:val="004C4CB8"/>
    <w:rsid w:val="004D137A"/>
    <w:rsid w:val="004D13AE"/>
    <w:rsid w:val="004D24E1"/>
    <w:rsid w:val="004D618D"/>
    <w:rsid w:val="004E0B76"/>
    <w:rsid w:val="004E128C"/>
    <w:rsid w:val="004E13C0"/>
    <w:rsid w:val="004E2AAF"/>
    <w:rsid w:val="004E50B4"/>
    <w:rsid w:val="004E5B91"/>
    <w:rsid w:val="004F13AD"/>
    <w:rsid w:val="00503845"/>
    <w:rsid w:val="00504E80"/>
    <w:rsid w:val="00505136"/>
    <w:rsid w:val="00506865"/>
    <w:rsid w:val="0051182A"/>
    <w:rsid w:val="005119E2"/>
    <w:rsid w:val="005220B9"/>
    <w:rsid w:val="00522310"/>
    <w:rsid w:val="00524979"/>
    <w:rsid w:val="00526147"/>
    <w:rsid w:val="00537351"/>
    <w:rsid w:val="0054399F"/>
    <w:rsid w:val="00546C03"/>
    <w:rsid w:val="00552FFC"/>
    <w:rsid w:val="0055704D"/>
    <w:rsid w:val="005610E9"/>
    <w:rsid w:val="00562FEC"/>
    <w:rsid w:val="005639D0"/>
    <w:rsid w:val="00565295"/>
    <w:rsid w:val="0057298F"/>
    <w:rsid w:val="005734A3"/>
    <w:rsid w:val="00574533"/>
    <w:rsid w:val="005760C0"/>
    <w:rsid w:val="005762D5"/>
    <w:rsid w:val="0057666C"/>
    <w:rsid w:val="00591968"/>
    <w:rsid w:val="005957AA"/>
    <w:rsid w:val="00597859"/>
    <w:rsid w:val="005A231B"/>
    <w:rsid w:val="005A400A"/>
    <w:rsid w:val="005B6050"/>
    <w:rsid w:val="005C0667"/>
    <w:rsid w:val="005C06DF"/>
    <w:rsid w:val="005C0B61"/>
    <w:rsid w:val="005C1B09"/>
    <w:rsid w:val="005C1D4B"/>
    <w:rsid w:val="005C2C2B"/>
    <w:rsid w:val="005C32DE"/>
    <w:rsid w:val="005C3528"/>
    <w:rsid w:val="005C6470"/>
    <w:rsid w:val="005D393D"/>
    <w:rsid w:val="005D4CF5"/>
    <w:rsid w:val="005D5027"/>
    <w:rsid w:val="005E141C"/>
    <w:rsid w:val="005E1D9E"/>
    <w:rsid w:val="005E5666"/>
    <w:rsid w:val="006006CE"/>
    <w:rsid w:val="00600BF7"/>
    <w:rsid w:val="00603213"/>
    <w:rsid w:val="0060612C"/>
    <w:rsid w:val="0061073C"/>
    <w:rsid w:val="00614732"/>
    <w:rsid w:val="00614DEB"/>
    <w:rsid w:val="00622187"/>
    <w:rsid w:val="006232B2"/>
    <w:rsid w:val="00627D2E"/>
    <w:rsid w:val="00630A5A"/>
    <w:rsid w:val="00632AEF"/>
    <w:rsid w:val="00633521"/>
    <w:rsid w:val="0063397F"/>
    <w:rsid w:val="00633F2C"/>
    <w:rsid w:val="00634386"/>
    <w:rsid w:val="00634AC1"/>
    <w:rsid w:val="0063570E"/>
    <w:rsid w:val="0063618F"/>
    <w:rsid w:val="00636D9A"/>
    <w:rsid w:val="00641B66"/>
    <w:rsid w:val="006459FD"/>
    <w:rsid w:val="00645A93"/>
    <w:rsid w:val="006512C7"/>
    <w:rsid w:val="00652037"/>
    <w:rsid w:val="006530E6"/>
    <w:rsid w:val="00653A75"/>
    <w:rsid w:val="00655B6C"/>
    <w:rsid w:val="00656930"/>
    <w:rsid w:val="00664159"/>
    <w:rsid w:val="0066510B"/>
    <w:rsid w:val="0066684A"/>
    <w:rsid w:val="00673B58"/>
    <w:rsid w:val="00674992"/>
    <w:rsid w:val="00674CBB"/>
    <w:rsid w:val="006767B4"/>
    <w:rsid w:val="00684B72"/>
    <w:rsid w:val="00684B94"/>
    <w:rsid w:val="00691C55"/>
    <w:rsid w:val="00694163"/>
    <w:rsid w:val="00694BEB"/>
    <w:rsid w:val="006A2DBC"/>
    <w:rsid w:val="006A532A"/>
    <w:rsid w:val="006B0B66"/>
    <w:rsid w:val="006B16C8"/>
    <w:rsid w:val="006B3D7D"/>
    <w:rsid w:val="006C0D88"/>
    <w:rsid w:val="006C45D8"/>
    <w:rsid w:val="006D3929"/>
    <w:rsid w:val="006D4929"/>
    <w:rsid w:val="006D7F42"/>
    <w:rsid w:val="006E1F82"/>
    <w:rsid w:val="006F3A34"/>
    <w:rsid w:val="006F64D2"/>
    <w:rsid w:val="00701259"/>
    <w:rsid w:val="00712BC6"/>
    <w:rsid w:val="007155ED"/>
    <w:rsid w:val="007242DF"/>
    <w:rsid w:val="00725810"/>
    <w:rsid w:val="0072718C"/>
    <w:rsid w:val="00731421"/>
    <w:rsid w:val="0073397D"/>
    <w:rsid w:val="00735098"/>
    <w:rsid w:val="00736672"/>
    <w:rsid w:val="007414EA"/>
    <w:rsid w:val="00741CFE"/>
    <w:rsid w:val="0074297C"/>
    <w:rsid w:val="00746020"/>
    <w:rsid w:val="007462CC"/>
    <w:rsid w:val="007549CB"/>
    <w:rsid w:val="00755174"/>
    <w:rsid w:val="007576BE"/>
    <w:rsid w:val="00762410"/>
    <w:rsid w:val="0077107F"/>
    <w:rsid w:val="00774C1C"/>
    <w:rsid w:val="00774E3A"/>
    <w:rsid w:val="007760BE"/>
    <w:rsid w:val="00777B49"/>
    <w:rsid w:val="0078053A"/>
    <w:rsid w:val="0078454E"/>
    <w:rsid w:val="007869BD"/>
    <w:rsid w:val="00787D2B"/>
    <w:rsid w:val="007935CE"/>
    <w:rsid w:val="007A29A0"/>
    <w:rsid w:val="007A330F"/>
    <w:rsid w:val="007A44E4"/>
    <w:rsid w:val="007B0AD5"/>
    <w:rsid w:val="007B5921"/>
    <w:rsid w:val="007B6F37"/>
    <w:rsid w:val="007B7323"/>
    <w:rsid w:val="007C36BD"/>
    <w:rsid w:val="007C650E"/>
    <w:rsid w:val="007C6803"/>
    <w:rsid w:val="007D0264"/>
    <w:rsid w:val="007D108D"/>
    <w:rsid w:val="007D38E7"/>
    <w:rsid w:val="007E0D92"/>
    <w:rsid w:val="007E1710"/>
    <w:rsid w:val="007F182B"/>
    <w:rsid w:val="007F50A7"/>
    <w:rsid w:val="00800F1D"/>
    <w:rsid w:val="0080317F"/>
    <w:rsid w:val="00805829"/>
    <w:rsid w:val="0080652E"/>
    <w:rsid w:val="008168FF"/>
    <w:rsid w:val="00821901"/>
    <w:rsid w:val="00821980"/>
    <w:rsid w:val="00823C45"/>
    <w:rsid w:val="00824117"/>
    <w:rsid w:val="00824D54"/>
    <w:rsid w:val="00826DAF"/>
    <w:rsid w:val="00827029"/>
    <w:rsid w:val="008278E3"/>
    <w:rsid w:val="00832803"/>
    <w:rsid w:val="0083305D"/>
    <w:rsid w:val="00837790"/>
    <w:rsid w:val="008432A3"/>
    <w:rsid w:val="00844487"/>
    <w:rsid w:val="00844563"/>
    <w:rsid w:val="00846248"/>
    <w:rsid w:val="00850E76"/>
    <w:rsid w:val="00851D40"/>
    <w:rsid w:val="00856605"/>
    <w:rsid w:val="008566CE"/>
    <w:rsid w:val="00856BEC"/>
    <w:rsid w:val="00861975"/>
    <w:rsid w:val="008628BD"/>
    <w:rsid w:val="00866A13"/>
    <w:rsid w:val="008725A4"/>
    <w:rsid w:val="00876BE2"/>
    <w:rsid w:val="00881EFC"/>
    <w:rsid w:val="008851B5"/>
    <w:rsid w:val="00890043"/>
    <w:rsid w:val="00895200"/>
    <w:rsid w:val="00897996"/>
    <w:rsid w:val="008A3D34"/>
    <w:rsid w:val="008B0E80"/>
    <w:rsid w:val="008B0EC1"/>
    <w:rsid w:val="008B2353"/>
    <w:rsid w:val="008B3287"/>
    <w:rsid w:val="008B52FA"/>
    <w:rsid w:val="008B5AA4"/>
    <w:rsid w:val="008C304C"/>
    <w:rsid w:val="008D04ED"/>
    <w:rsid w:val="008D2D8D"/>
    <w:rsid w:val="008D4784"/>
    <w:rsid w:val="008D4BEB"/>
    <w:rsid w:val="008E1261"/>
    <w:rsid w:val="008E1492"/>
    <w:rsid w:val="008E3289"/>
    <w:rsid w:val="008E54B8"/>
    <w:rsid w:val="008F032D"/>
    <w:rsid w:val="008F0B56"/>
    <w:rsid w:val="008F0CFF"/>
    <w:rsid w:val="008F3DC4"/>
    <w:rsid w:val="00913FB7"/>
    <w:rsid w:val="00915B69"/>
    <w:rsid w:val="00916DF2"/>
    <w:rsid w:val="00917F96"/>
    <w:rsid w:val="00923E48"/>
    <w:rsid w:val="00925168"/>
    <w:rsid w:val="0093019C"/>
    <w:rsid w:val="00932020"/>
    <w:rsid w:val="00941D63"/>
    <w:rsid w:val="00942FB1"/>
    <w:rsid w:val="00943F08"/>
    <w:rsid w:val="00944366"/>
    <w:rsid w:val="00944C9F"/>
    <w:rsid w:val="00944E3E"/>
    <w:rsid w:val="00946EB1"/>
    <w:rsid w:val="00947CFD"/>
    <w:rsid w:val="00960B21"/>
    <w:rsid w:val="009614C1"/>
    <w:rsid w:val="00961B84"/>
    <w:rsid w:val="0096412C"/>
    <w:rsid w:val="00964FDF"/>
    <w:rsid w:val="009708D6"/>
    <w:rsid w:val="009751A2"/>
    <w:rsid w:val="00976DBA"/>
    <w:rsid w:val="009851BB"/>
    <w:rsid w:val="00991E3C"/>
    <w:rsid w:val="00995151"/>
    <w:rsid w:val="009A26F2"/>
    <w:rsid w:val="009A3436"/>
    <w:rsid w:val="009A3EAB"/>
    <w:rsid w:val="009A46B6"/>
    <w:rsid w:val="009A500C"/>
    <w:rsid w:val="009B7F4A"/>
    <w:rsid w:val="009C516E"/>
    <w:rsid w:val="009C7657"/>
    <w:rsid w:val="009D1953"/>
    <w:rsid w:val="009D2651"/>
    <w:rsid w:val="009D29A0"/>
    <w:rsid w:val="009D4D2C"/>
    <w:rsid w:val="009D6AB6"/>
    <w:rsid w:val="009E210E"/>
    <w:rsid w:val="009E3632"/>
    <w:rsid w:val="009F0EAC"/>
    <w:rsid w:val="009F1A20"/>
    <w:rsid w:val="009F30E1"/>
    <w:rsid w:val="009F5E57"/>
    <w:rsid w:val="00A01183"/>
    <w:rsid w:val="00A06D94"/>
    <w:rsid w:val="00A101C4"/>
    <w:rsid w:val="00A10922"/>
    <w:rsid w:val="00A1154F"/>
    <w:rsid w:val="00A115DC"/>
    <w:rsid w:val="00A1367D"/>
    <w:rsid w:val="00A145BB"/>
    <w:rsid w:val="00A1517E"/>
    <w:rsid w:val="00A22B22"/>
    <w:rsid w:val="00A245F6"/>
    <w:rsid w:val="00A25DB6"/>
    <w:rsid w:val="00A27A03"/>
    <w:rsid w:val="00A30D93"/>
    <w:rsid w:val="00A33D91"/>
    <w:rsid w:val="00A34192"/>
    <w:rsid w:val="00A3769F"/>
    <w:rsid w:val="00A37D27"/>
    <w:rsid w:val="00A43B07"/>
    <w:rsid w:val="00A46C1A"/>
    <w:rsid w:val="00A479AA"/>
    <w:rsid w:val="00A51D54"/>
    <w:rsid w:val="00A5250E"/>
    <w:rsid w:val="00A54D31"/>
    <w:rsid w:val="00A56603"/>
    <w:rsid w:val="00A61357"/>
    <w:rsid w:val="00A63AF8"/>
    <w:rsid w:val="00A65289"/>
    <w:rsid w:val="00A723B6"/>
    <w:rsid w:val="00A7596F"/>
    <w:rsid w:val="00A764DF"/>
    <w:rsid w:val="00A76A4A"/>
    <w:rsid w:val="00A8240B"/>
    <w:rsid w:val="00A833E0"/>
    <w:rsid w:val="00A842E3"/>
    <w:rsid w:val="00A87EEC"/>
    <w:rsid w:val="00A977E7"/>
    <w:rsid w:val="00AA0CF8"/>
    <w:rsid w:val="00AA1CF3"/>
    <w:rsid w:val="00AB0396"/>
    <w:rsid w:val="00AB303D"/>
    <w:rsid w:val="00AB4FF7"/>
    <w:rsid w:val="00AC44A1"/>
    <w:rsid w:val="00AC54FA"/>
    <w:rsid w:val="00AC6B80"/>
    <w:rsid w:val="00AC7CFA"/>
    <w:rsid w:val="00AD095D"/>
    <w:rsid w:val="00AD4E76"/>
    <w:rsid w:val="00AE08E8"/>
    <w:rsid w:val="00AE0DBE"/>
    <w:rsid w:val="00AE22C7"/>
    <w:rsid w:val="00AE462E"/>
    <w:rsid w:val="00AF427D"/>
    <w:rsid w:val="00B13C91"/>
    <w:rsid w:val="00B13F72"/>
    <w:rsid w:val="00B15DF5"/>
    <w:rsid w:val="00B22FE6"/>
    <w:rsid w:val="00B25D24"/>
    <w:rsid w:val="00B30A34"/>
    <w:rsid w:val="00B36DA0"/>
    <w:rsid w:val="00B37973"/>
    <w:rsid w:val="00B42763"/>
    <w:rsid w:val="00B62DEB"/>
    <w:rsid w:val="00B67AA6"/>
    <w:rsid w:val="00B719A5"/>
    <w:rsid w:val="00B7658C"/>
    <w:rsid w:val="00B7698F"/>
    <w:rsid w:val="00B86EB8"/>
    <w:rsid w:val="00B91B41"/>
    <w:rsid w:val="00B97FE6"/>
    <w:rsid w:val="00BA1836"/>
    <w:rsid w:val="00BA2E92"/>
    <w:rsid w:val="00BA32DE"/>
    <w:rsid w:val="00BA5420"/>
    <w:rsid w:val="00BB0318"/>
    <w:rsid w:val="00BB226F"/>
    <w:rsid w:val="00BC287B"/>
    <w:rsid w:val="00BD51AD"/>
    <w:rsid w:val="00BE0FF3"/>
    <w:rsid w:val="00BE7B42"/>
    <w:rsid w:val="00BF21E3"/>
    <w:rsid w:val="00BF47D1"/>
    <w:rsid w:val="00BF4DA7"/>
    <w:rsid w:val="00BF732A"/>
    <w:rsid w:val="00C01594"/>
    <w:rsid w:val="00C12D7F"/>
    <w:rsid w:val="00C14B4D"/>
    <w:rsid w:val="00C22508"/>
    <w:rsid w:val="00C24E60"/>
    <w:rsid w:val="00C273D2"/>
    <w:rsid w:val="00C31F73"/>
    <w:rsid w:val="00C32296"/>
    <w:rsid w:val="00C32BCB"/>
    <w:rsid w:val="00C3676B"/>
    <w:rsid w:val="00C40D56"/>
    <w:rsid w:val="00C40E31"/>
    <w:rsid w:val="00C4273B"/>
    <w:rsid w:val="00C4307E"/>
    <w:rsid w:val="00C46701"/>
    <w:rsid w:val="00C47BD0"/>
    <w:rsid w:val="00C47CAF"/>
    <w:rsid w:val="00C53EB4"/>
    <w:rsid w:val="00C57619"/>
    <w:rsid w:val="00C6177C"/>
    <w:rsid w:val="00C62F07"/>
    <w:rsid w:val="00C64B09"/>
    <w:rsid w:val="00C7246E"/>
    <w:rsid w:val="00C73483"/>
    <w:rsid w:val="00C74627"/>
    <w:rsid w:val="00C76C73"/>
    <w:rsid w:val="00C83BBA"/>
    <w:rsid w:val="00C83CDB"/>
    <w:rsid w:val="00C83E8E"/>
    <w:rsid w:val="00C84643"/>
    <w:rsid w:val="00C86246"/>
    <w:rsid w:val="00C9095A"/>
    <w:rsid w:val="00C91446"/>
    <w:rsid w:val="00C92618"/>
    <w:rsid w:val="00C92949"/>
    <w:rsid w:val="00C938B3"/>
    <w:rsid w:val="00C93DCE"/>
    <w:rsid w:val="00C942B4"/>
    <w:rsid w:val="00CA0D51"/>
    <w:rsid w:val="00CA1647"/>
    <w:rsid w:val="00CA35E1"/>
    <w:rsid w:val="00CA5BE6"/>
    <w:rsid w:val="00CA7B56"/>
    <w:rsid w:val="00CB273F"/>
    <w:rsid w:val="00CB7919"/>
    <w:rsid w:val="00CC01D3"/>
    <w:rsid w:val="00CC4023"/>
    <w:rsid w:val="00CD091B"/>
    <w:rsid w:val="00CD1268"/>
    <w:rsid w:val="00CD4C25"/>
    <w:rsid w:val="00CD4F44"/>
    <w:rsid w:val="00CD7C77"/>
    <w:rsid w:val="00CE0E17"/>
    <w:rsid w:val="00CE127D"/>
    <w:rsid w:val="00CE7CD7"/>
    <w:rsid w:val="00CF1CAA"/>
    <w:rsid w:val="00CF37E7"/>
    <w:rsid w:val="00CF3EED"/>
    <w:rsid w:val="00CF691C"/>
    <w:rsid w:val="00CF7874"/>
    <w:rsid w:val="00D03728"/>
    <w:rsid w:val="00D0783B"/>
    <w:rsid w:val="00D07910"/>
    <w:rsid w:val="00D15CBC"/>
    <w:rsid w:val="00D200D0"/>
    <w:rsid w:val="00D23673"/>
    <w:rsid w:val="00D27701"/>
    <w:rsid w:val="00D32747"/>
    <w:rsid w:val="00D32F05"/>
    <w:rsid w:val="00D335FC"/>
    <w:rsid w:val="00D3485F"/>
    <w:rsid w:val="00D34B8D"/>
    <w:rsid w:val="00D35AEF"/>
    <w:rsid w:val="00D377FF"/>
    <w:rsid w:val="00D41C73"/>
    <w:rsid w:val="00D52CA3"/>
    <w:rsid w:val="00D55D4A"/>
    <w:rsid w:val="00D62600"/>
    <w:rsid w:val="00D63BCF"/>
    <w:rsid w:val="00D64A55"/>
    <w:rsid w:val="00D67254"/>
    <w:rsid w:val="00D6752B"/>
    <w:rsid w:val="00D7496A"/>
    <w:rsid w:val="00D7592D"/>
    <w:rsid w:val="00D75EFE"/>
    <w:rsid w:val="00D776BF"/>
    <w:rsid w:val="00D82DAF"/>
    <w:rsid w:val="00D85A62"/>
    <w:rsid w:val="00D94CC6"/>
    <w:rsid w:val="00D94E08"/>
    <w:rsid w:val="00D967E9"/>
    <w:rsid w:val="00DA7ABD"/>
    <w:rsid w:val="00DB052E"/>
    <w:rsid w:val="00DB0961"/>
    <w:rsid w:val="00DB45C6"/>
    <w:rsid w:val="00DB5C29"/>
    <w:rsid w:val="00DB6A34"/>
    <w:rsid w:val="00DC3C7E"/>
    <w:rsid w:val="00DC77C2"/>
    <w:rsid w:val="00DD21A6"/>
    <w:rsid w:val="00DD39A6"/>
    <w:rsid w:val="00DE0716"/>
    <w:rsid w:val="00DE2434"/>
    <w:rsid w:val="00DE35CB"/>
    <w:rsid w:val="00DE4998"/>
    <w:rsid w:val="00DE55F6"/>
    <w:rsid w:val="00DF074F"/>
    <w:rsid w:val="00DF0E31"/>
    <w:rsid w:val="00DF2978"/>
    <w:rsid w:val="00DF435F"/>
    <w:rsid w:val="00DF78F2"/>
    <w:rsid w:val="00E00C22"/>
    <w:rsid w:val="00E01946"/>
    <w:rsid w:val="00E039C3"/>
    <w:rsid w:val="00E048A5"/>
    <w:rsid w:val="00E05A0E"/>
    <w:rsid w:val="00E20DC6"/>
    <w:rsid w:val="00E30394"/>
    <w:rsid w:val="00E37246"/>
    <w:rsid w:val="00E405C4"/>
    <w:rsid w:val="00E42239"/>
    <w:rsid w:val="00E427B4"/>
    <w:rsid w:val="00E42F25"/>
    <w:rsid w:val="00E512D5"/>
    <w:rsid w:val="00E5439B"/>
    <w:rsid w:val="00E54F96"/>
    <w:rsid w:val="00E62B22"/>
    <w:rsid w:val="00E65CDC"/>
    <w:rsid w:val="00E679A5"/>
    <w:rsid w:val="00E67DF2"/>
    <w:rsid w:val="00E70508"/>
    <w:rsid w:val="00E7241D"/>
    <w:rsid w:val="00E72741"/>
    <w:rsid w:val="00E748D8"/>
    <w:rsid w:val="00E80DFD"/>
    <w:rsid w:val="00E8152E"/>
    <w:rsid w:val="00E821B8"/>
    <w:rsid w:val="00E84B91"/>
    <w:rsid w:val="00EA6E5C"/>
    <w:rsid w:val="00EA7ACE"/>
    <w:rsid w:val="00EB258F"/>
    <w:rsid w:val="00EC022D"/>
    <w:rsid w:val="00EC3212"/>
    <w:rsid w:val="00EC676F"/>
    <w:rsid w:val="00ED129C"/>
    <w:rsid w:val="00ED56D8"/>
    <w:rsid w:val="00EE05D0"/>
    <w:rsid w:val="00EE1825"/>
    <w:rsid w:val="00EE1871"/>
    <w:rsid w:val="00EE42F1"/>
    <w:rsid w:val="00EE774A"/>
    <w:rsid w:val="00EF105A"/>
    <w:rsid w:val="00EF1F4C"/>
    <w:rsid w:val="00F02ED0"/>
    <w:rsid w:val="00F06F3D"/>
    <w:rsid w:val="00F206C4"/>
    <w:rsid w:val="00F20F12"/>
    <w:rsid w:val="00F264B3"/>
    <w:rsid w:val="00F2658E"/>
    <w:rsid w:val="00F27682"/>
    <w:rsid w:val="00F31C83"/>
    <w:rsid w:val="00F32A45"/>
    <w:rsid w:val="00F33E35"/>
    <w:rsid w:val="00F34E35"/>
    <w:rsid w:val="00F36DBC"/>
    <w:rsid w:val="00F40020"/>
    <w:rsid w:val="00F43501"/>
    <w:rsid w:val="00F43E1E"/>
    <w:rsid w:val="00F446A5"/>
    <w:rsid w:val="00F4570D"/>
    <w:rsid w:val="00F45763"/>
    <w:rsid w:val="00F46EF6"/>
    <w:rsid w:val="00F4769E"/>
    <w:rsid w:val="00F4793F"/>
    <w:rsid w:val="00F47C4E"/>
    <w:rsid w:val="00F47D34"/>
    <w:rsid w:val="00F54BBF"/>
    <w:rsid w:val="00F62CB0"/>
    <w:rsid w:val="00F6315B"/>
    <w:rsid w:val="00F70A1A"/>
    <w:rsid w:val="00F71D6D"/>
    <w:rsid w:val="00F73FFF"/>
    <w:rsid w:val="00F74BB7"/>
    <w:rsid w:val="00F74C9C"/>
    <w:rsid w:val="00F77CE6"/>
    <w:rsid w:val="00F86001"/>
    <w:rsid w:val="00F8752D"/>
    <w:rsid w:val="00F87B95"/>
    <w:rsid w:val="00F87F8C"/>
    <w:rsid w:val="00F930C5"/>
    <w:rsid w:val="00F94CE5"/>
    <w:rsid w:val="00F95BF0"/>
    <w:rsid w:val="00F96D6A"/>
    <w:rsid w:val="00F96F3D"/>
    <w:rsid w:val="00F97B02"/>
    <w:rsid w:val="00F97DB0"/>
    <w:rsid w:val="00FA177A"/>
    <w:rsid w:val="00FA54EA"/>
    <w:rsid w:val="00FB066D"/>
    <w:rsid w:val="00FB0822"/>
    <w:rsid w:val="00FB10D3"/>
    <w:rsid w:val="00FB275F"/>
    <w:rsid w:val="00FB4474"/>
    <w:rsid w:val="00FB534D"/>
    <w:rsid w:val="00FB6988"/>
    <w:rsid w:val="00FC18F3"/>
    <w:rsid w:val="00FC3223"/>
    <w:rsid w:val="00FC6205"/>
    <w:rsid w:val="00FD0C58"/>
    <w:rsid w:val="00FD5CF8"/>
    <w:rsid w:val="00FE01D3"/>
    <w:rsid w:val="00FE3B2A"/>
    <w:rsid w:val="00FE7C88"/>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0AED5B"/>
  <w15:docId w15:val="{CBA19F8B-5360-4052-8123-27E6AD48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331222284">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1039743401">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7</cp:revision>
  <cp:lastPrinted>2020-07-22T16:43:00Z</cp:lastPrinted>
  <dcterms:created xsi:type="dcterms:W3CDTF">2020-07-22T16:29:00Z</dcterms:created>
  <dcterms:modified xsi:type="dcterms:W3CDTF">2020-09-06T11:33:00Z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