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68255" w14:textId="72B2FE67" w:rsidR="00440D15" w:rsidRDefault="00126D61" w:rsidP="00126D61">
      <w:pPr>
        <w:jc w:val="center"/>
        <w:rPr>
          <w:lang w:val="en-US"/>
        </w:rPr>
      </w:pPr>
      <w:r>
        <w:rPr>
          <w:rFonts w:ascii="Times New Roman" w:hAnsi="Times New Roman"/>
          <w:noProof/>
          <w:lang w:eastAsia="en-GB"/>
        </w:rPr>
        <w:drawing>
          <wp:inline distT="0" distB="0" distL="0" distR="0" wp14:anchorId="57D6B937" wp14:editId="456B1699">
            <wp:extent cx="4876800" cy="1181100"/>
            <wp:effectExtent l="0" t="0" r="0" b="0"/>
            <wp:docPr id="13" name="Picture 13" descr="LWPC LOGO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PC LOGO v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76800" cy="1181100"/>
                    </a:xfrm>
                    <a:prstGeom prst="rect">
                      <a:avLst/>
                    </a:prstGeom>
                    <a:noFill/>
                    <a:ln>
                      <a:noFill/>
                    </a:ln>
                  </pic:spPr>
                </pic:pic>
              </a:graphicData>
            </a:graphic>
          </wp:inline>
        </w:drawing>
      </w:r>
    </w:p>
    <w:p w14:paraId="06B656A0" w14:textId="77777777" w:rsidR="00126D61" w:rsidRPr="00126D61" w:rsidRDefault="00126D61" w:rsidP="00126D61">
      <w:pPr>
        <w:kinsoku w:val="0"/>
        <w:overflowPunct w:val="0"/>
        <w:autoSpaceDE w:val="0"/>
        <w:autoSpaceDN w:val="0"/>
        <w:adjustRightInd w:val="0"/>
        <w:spacing w:before="146" w:after="0" w:line="240" w:lineRule="auto"/>
        <w:ind w:left="2130"/>
        <w:outlineLvl w:val="0"/>
        <w:rPr>
          <w:rFonts w:ascii="Tahoma" w:hAnsi="Tahoma" w:cs="Tahoma"/>
          <w:b/>
          <w:bCs/>
          <w:kern w:val="0"/>
          <w:sz w:val="40"/>
          <w:szCs w:val="40"/>
        </w:rPr>
      </w:pPr>
      <w:r w:rsidRPr="00126D61">
        <w:rPr>
          <w:rFonts w:ascii="Tahoma" w:hAnsi="Tahoma" w:cs="Tahoma"/>
          <w:b/>
          <w:bCs/>
          <w:kern w:val="0"/>
          <w:sz w:val="40"/>
          <w:szCs w:val="40"/>
        </w:rPr>
        <w:t>Annual Parish Open Meeting</w:t>
      </w:r>
    </w:p>
    <w:p w14:paraId="61BACD20" w14:textId="77777777" w:rsidR="00126D61" w:rsidRPr="00126D61" w:rsidRDefault="00126D61" w:rsidP="00126D61">
      <w:pPr>
        <w:kinsoku w:val="0"/>
        <w:overflowPunct w:val="0"/>
        <w:autoSpaceDE w:val="0"/>
        <w:autoSpaceDN w:val="0"/>
        <w:adjustRightInd w:val="0"/>
        <w:spacing w:before="146" w:after="0" w:line="240" w:lineRule="auto"/>
        <w:ind w:left="2130"/>
        <w:outlineLvl w:val="0"/>
        <w:rPr>
          <w:rFonts w:ascii="Tahoma" w:hAnsi="Tahoma" w:cs="Tahoma"/>
          <w:b/>
          <w:bCs/>
          <w:kern w:val="0"/>
          <w:sz w:val="36"/>
          <w:szCs w:val="36"/>
        </w:rPr>
      </w:pPr>
    </w:p>
    <w:p w14:paraId="1C25F56B" w14:textId="77777777" w:rsidR="00126D61" w:rsidRPr="00126D61" w:rsidRDefault="00126D61" w:rsidP="00126D61">
      <w:pPr>
        <w:pStyle w:val="NoSpacing"/>
        <w:jc w:val="center"/>
        <w:rPr>
          <w:sz w:val="28"/>
          <w:szCs w:val="28"/>
        </w:rPr>
      </w:pPr>
      <w:r w:rsidRPr="00126D61">
        <w:rPr>
          <w:sz w:val="28"/>
          <w:szCs w:val="28"/>
        </w:rPr>
        <w:t>This is a meeting open to all residents and is not a Parish Council meeting.</w:t>
      </w:r>
    </w:p>
    <w:p w14:paraId="7744D3AC" w14:textId="77777777" w:rsidR="00126D61" w:rsidRPr="00126D61" w:rsidRDefault="00126D61" w:rsidP="00126D61">
      <w:pPr>
        <w:pStyle w:val="NoSpacing"/>
        <w:jc w:val="center"/>
        <w:rPr>
          <w:sz w:val="28"/>
          <w:szCs w:val="28"/>
        </w:rPr>
      </w:pPr>
    </w:p>
    <w:p w14:paraId="4EFC0400" w14:textId="77777777" w:rsidR="004A11B4" w:rsidRDefault="00126D61" w:rsidP="00126D61">
      <w:pPr>
        <w:pStyle w:val="NoSpacing"/>
        <w:jc w:val="center"/>
        <w:rPr>
          <w:sz w:val="28"/>
          <w:szCs w:val="28"/>
        </w:rPr>
      </w:pPr>
      <w:r w:rsidRPr="00126D61">
        <w:rPr>
          <w:sz w:val="28"/>
          <w:szCs w:val="28"/>
        </w:rPr>
        <w:t>Date:</w:t>
      </w:r>
      <w:r w:rsidRPr="00126D61">
        <w:rPr>
          <w:spacing w:val="80"/>
          <w:sz w:val="28"/>
          <w:szCs w:val="28"/>
        </w:rPr>
        <w:t xml:space="preserve"> </w:t>
      </w:r>
      <w:r w:rsidRPr="00126D61">
        <w:rPr>
          <w:sz w:val="28"/>
          <w:szCs w:val="28"/>
        </w:rPr>
        <w:t xml:space="preserve">Monday 22nd April 2024 Time: 7.00pm </w:t>
      </w:r>
    </w:p>
    <w:p w14:paraId="26796A77" w14:textId="6ECD2471" w:rsidR="00126D61" w:rsidRDefault="00126D61" w:rsidP="00126D61">
      <w:pPr>
        <w:pStyle w:val="NoSpacing"/>
        <w:jc w:val="center"/>
        <w:rPr>
          <w:sz w:val="28"/>
          <w:szCs w:val="28"/>
        </w:rPr>
      </w:pPr>
      <w:r w:rsidRPr="00126D61">
        <w:rPr>
          <w:sz w:val="28"/>
          <w:szCs w:val="28"/>
        </w:rPr>
        <w:t>Venue: Large Hall at the Village Hall</w:t>
      </w:r>
    </w:p>
    <w:p w14:paraId="695C1AAF" w14:textId="77777777" w:rsidR="004A11B4" w:rsidRPr="00126D61" w:rsidRDefault="004A11B4" w:rsidP="00126D61">
      <w:pPr>
        <w:pStyle w:val="NoSpacing"/>
        <w:jc w:val="center"/>
        <w:rPr>
          <w:sz w:val="28"/>
          <w:szCs w:val="28"/>
        </w:rPr>
      </w:pPr>
    </w:p>
    <w:p w14:paraId="1AF6302C" w14:textId="77777777" w:rsidR="00126D61" w:rsidRPr="00126D61" w:rsidRDefault="00126D61" w:rsidP="00126D61">
      <w:pPr>
        <w:pStyle w:val="NoSpacing"/>
        <w:jc w:val="center"/>
        <w:rPr>
          <w:sz w:val="28"/>
          <w:szCs w:val="28"/>
        </w:rPr>
      </w:pPr>
      <w:r w:rsidRPr="00126D61">
        <w:rPr>
          <w:sz w:val="28"/>
          <w:szCs w:val="28"/>
        </w:rPr>
        <w:t>Come along and meet your parish councillors and enjoy some refreshments.</w:t>
      </w:r>
    </w:p>
    <w:p w14:paraId="71A2D2C3" w14:textId="77777777" w:rsidR="00126D61" w:rsidRPr="00126D61" w:rsidRDefault="00126D61" w:rsidP="00126D61">
      <w:pPr>
        <w:pStyle w:val="NoSpacing"/>
        <w:jc w:val="center"/>
        <w:rPr>
          <w:sz w:val="28"/>
          <w:szCs w:val="28"/>
        </w:rPr>
      </w:pPr>
    </w:p>
    <w:p w14:paraId="0E7C6752" w14:textId="77777777" w:rsidR="00126D61" w:rsidRDefault="00126D61" w:rsidP="00126D61">
      <w:pPr>
        <w:kinsoku w:val="0"/>
        <w:overflowPunct w:val="0"/>
        <w:autoSpaceDE w:val="0"/>
        <w:autoSpaceDN w:val="0"/>
        <w:adjustRightInd w:val="0"/>
        <w:spacing w:after="0" w:line="240" w:lineRule="auto"/>
        <w:ind w:left="328"/>
        <w:jc w:val="center"/>
        <w:outlineLvl w:val="0"/>
        <w:rPr>
          <w:rFonts w:ascii="Tahoma" w:hAnsi="Tahoma" w:cs="Tahoma"/>
          <w:b/>
          <w:bCs/>
          <w:spacing w:val="-2"/>
          <w:kern w:val="0"/>
          <w:sz w:val="36"/>
          <w:szCs w:val="36"/>
        </w:rPr>
      </w:pPr>
      <w:r w:rsidRPr="00126D61">
        <w:rPr>
          <w:rFonts w:ascii="Tahoma" w:hAnsi="Tahoma" w:cs="Tahoma"/>
          <w:b/>
          <w:bCs/>
          <w:spacing w:val="-2"/>
          <w:kern w:val="0"/>
          <w:sz w:val="36"/>
          <w:szCs w:val="36"/>
        </w:rPr>
        <w:t>Agenda</w:t>
      </w:r>
    </w:p>
    <w:p w14:paraId="51E890BE" w14:textId="77777777" w:rsidR="005D2590" w:rsidRPr="00126D61" w:rsidRDefault="005D2590" w:rsidP="00126D61">
      <w:pPr>
        <w:kinsoku w:val="0"/>
        <w:overflowPunct w:val="0"/>
        <w:autoSpaceDE w:val="0"/>
        <w:autoSpaceDN w:val="0"/>
        <w:adjustRightInd w:val="0"/>
        <w:spacing w:after="0" w:line="240" w:lineRule="auto"/>
        <w:ind w:left="328"/>
        <w:jc w:val="center"/>
        <w:outlineLvl w:val="0"/>
        <w:rPr>
          <w:rFonts w:ascii="Tahoma" w:hAnsi="Tahoma" w:cs="Tahoma"/>
          <w:b/>
          <w:bCs/>
          <w:spacing w:val="-2"/>
          <w:kern w:val="0"/>
          <w:sz w:val="36"/>
          <w:szCs w:val="36"/>
        </w:rPr>
      </w:pPr>
    </w:p>
    <w:p w14:paraId="55947E98" w14:textId="77777777" w:rsidR="00126D61" w:rsidRPr="00126D61" w:rsidRDefault="00126D61" w:rsidP="00126D61">
      <w:pPr>
        <w:numPr>
          <w:ilvl w:val="0"/>
          <w:numId w:val="1"/>
        </w:numPr>
        <w:tabs>
          <w:tab w:val="left" w:pos="758"/>
        </w:tabs>
        <w:kinsoku w:val="0"/>
        <w:overflowPunct w:val="0"/>
        <w:autoSpaceDE w:val="0"/>
        <w:autoSpaceDN w:val="0"/>
        <w:adjustRightInd w:val="0"/>
        <w:spacing w:before="124" w:after="0" w:line="240" w:lineRule="auto"/>
        <w:ind w:left="758" w:hanging="565"/>
        <w:rPr>
          <w:rFonts w:ascii="Calibri" w:hAnsi="Calibri" w:cs="Calibri"/>
          <w:b/>
          <w:bCs/>
          <w:color w:val="000000"/>
          <w:kern w:val="0"/>
          <w:sz w:val="24"/>
          <w:szCs w:val="24"/>
        </w:rPr>
      </w:pPr>
      <w:r w:rsidRPr="00126D61">
        <w:rPr>
          <w:rFonts w:ascii="Calibri" w:hAnsi="Calibri" w:cs="Calibri"/>
          <w:b/>
          <w:bCs/>
          <w:kern w:val="0"/>
          <w:sz w:val="24"/>
          <w:szCs w:val="24"/>
        </w:rPr>
        <w:t>Opening remarks by the Chairman</w:t>
      </w:r>
    </w:p>
    <w:p w14:paraId="3CC963D6" w14:textId="77777777" w:rsidR="00126D61" w:rsidRPr="00126D61" w:rsidRDefault="00126D61" w:rsidP="00126D61">
      <w:pPr>
        <w:numPr>
          <w:ilvl w:val="0"/>
          <w:numId w:val="1"/>
        </w:numPr>
        <w:tabs>
          <w:tab w:val="left" w:pos="758"/>
        </w:tabs>
        <w:kinsoku w:val="0"/>
        <w:overflowPunct w:val="0"/>
        <w:autoSpaceDE w:val="0"/>
        <w:autoSpaceDN w:val="0"/>
        <w:adjustRightInd w:val="0"/>
        <w:spacing w:before="267" w:after="0" w:line="240" w:lineRule="auto"/>
        <w:ind w:left="758" w:hanging="565"/>
        <w:rPr>
          <w:rFonts w:ascii="Calibri" w:hAnsi="Calibri" w:cs="Calibri"/>
          <w:b/>
          <w:bCs/>
          <w:color w:val="000000"/>
          <w:kern w:val="0"/>
          <w:sz w:val="24"/>
          <w:szCs w:val="24"/>
        </w:rPr>
      </w:pPr>
      <w:r w:rsidRPr="00126D61">
        <w:rPr>
          <w:rFonts w:ascii="Calibri" w:hAnsi="Calibri" w:cs="Calibri"/>
          <w:b/>
          <w:bCs/>
          <w:kern w:val="0"/>
          <w:sz w:val="24"/>
          <w:szCs w:val="24"/>
        </w:rPr>
        <w:t>Introduction to Parish Councillors</w:t>
      </w:r>
    </w:p>
    <w:p w14:paraId="1507E1AF" w14:textId="66509777" w:rsidR="00126D61" w:rsidRPr="00126D61" w:rsidRDefault="00126D61" w:rsidP="00126D61">
      <w:pPr>
        <w:numPr>
          <w:ilvl w:val="0"/>
          <w:numId w:val="1"/>
        </w:numPr>
        <w:tabs>
          <w:tab w:val="left" w:pos="758"/>
        </w:tabs>
        <w:kinsoku w:val="0"/>
        <w:overflowPunct w:val="0"/>
        <w:autoSpaceDE w:val="0"/>
        <w:autoSpaceDN w:val="0"/>
        <w:adjustRightInd w:val="0"/>
        <w:spacing w:before="269" w:after="0" w:line="240" w:lineRule="auto"/>
        <w:ind w:left="758" w:hanging="565"/>
        <w:rPr>
          <w:rFonts w:ascii="Calibri" w:hAnsi="Calibri" w:cs="Calibri"/>
          <w:b/>
          <w:bCs/>
          <w:color w:val="000000"/>
          <w:kern w:val="0"/>
          <w:sz w:val="24"/>
          <w:szCs w:val="24"/>
        </w:rPr>
      </w:pPr>
      <w:r w:rsidRPr="00126D61">
        <w:rPr>
          <w:rFonts w:ascii="Calibri" w:hAnsi="Calibri" w:cs="Calibri"/>
          <w:b/>
          <w:bCs/>
          <w:kern w:val="0"/>
          <w:sz w:val="24"/>
          <w:szCs w:val="24"/>
        </w:rPr>
        <w:t>Borough Councillor Gareth Thomas</w:t>
      </w:r>
    </w:p>
    <w:p w14:paraId="6A69C15A" w14:textId="77777777" w:rsidR="00126D61" w:rsidRPr="00126D61" w:rsidRDefault="00126D61" w:rsidP="00126D61">
      <w:pPr>
        <w:numPr>
          <w:ilvl w:val="0"/>
          <w:numId w:val="1"/>
        </w:numPr>
        <w:tabs>
          <w:tab w:val="left" w:pos="758"/>
        </w:tabs>
        <w:kinsoku w:val="0"/>
        <w:overflowPunct w:val="0"/>
        <w:autoSpaceDE w:val="0"/>
        <w:autoSpaceDN w:val="0"/>
        <w:adjustRightInd w:val="0"/>
        <w:spacing w:before="266" w:after="0" w:line="240" w:lineRule="auto"/>
        <w:ind w:left="758" w:hanging="565"/>
        <w:rPr>
          <w:rFonts w:ascii="Calibri" w:hAnsi="Calibri" w:cs="Calibri"/>
          <w:b/>
          <w:bCs/>
          <w:color w:val="000000"/>
          <w:kern w:val="0"/>
          <w:sz w:val="24"/>
          <w:szCs w:val="24"/>
        </w:rPr>
      </w:pPr>
      <w:r w:rsidRPr="00126D61">
        <w:rPr>
          <w:rFonts w:ascii="Calibri" w:hAnsi="Calibri" w:cs="Calibri"/>
          <w:b/>
          <w:bCs/>
          <w:kern w:val="0"/>
          <w:sz w:val="24"/>
          <w:szCs w:val="24"/>
        </w:rPr>
        <w:t>Chairman’s</w:t>
      </w:r>
      <w:r w:rsidRPr="00126D61">
        <w:rPr>
          <w:rFonts w:ascii="Calibri" w:hAnsi="Calibri" w:cs="Calibri"/>
          <w:b/>
          <w:bCs/>
          <w:spacing w:val="40"/>
          <w:kern w:val="0"/>
          <w:sz w:val="24"/>
          <w:szCs w:val="24"/>
        </w:rPr>
        <w:t xml:space="preserve"> </w:t>
      </w:r>
      <w:r w:rsidRPr="00126D61">
        <w:rPr>
          <w:rFonts w:ascii="Calibri" w:hAnsi="Calibri" w:cs="Calibri"/>
          <w:b/>
          <w:bCs/>
          <w:kern w:val="0"/>
          <w:sz w:val="24"/>
          <w:szCs w:val="24"/>
        </w:rPr>
        <w:t>Annual Report</w:t>
      </w:r>
    </w:p>
    <w:p w14:paraId="762B7E2C" w14:textId="77777777" w:rsidR="00126D61" w:rsidRPr="00126D61" w:rsidRDefault="00126D61" w:rsidP="00126D61">
      <w:pPr>
        <w:numPr>
          <w:ilvl w:val="0"/>
          <w:numId w:val="1"/>
        </w:numPr>
        <w:tabs>
          <w:tab w:val="left" w:pos="758"/>
        </w:tabs>
        <w:kinsoku w:val="0"/>
        <w:overflowPunct w:val="0"/>
        <w:autoSpaceDE w:val="0"/>
        <w:autoSpaceDN w:val="0"/>
        <w:adjustRightInd w:val="0"/>
        <w:spacing w:before="266" w:after="0" w:line="240" w:lineRule="auto"/>
        <w:ind w:left="758" w:hanging="565"/>
        <w:rPr>
          <w:rFonts w:ascii="Calibri" w:hAnsi="Calibri" w:cs="Calibri"/>
          <w:b/>
          <w:bCs/>
          <w:color w:val="000000"/>
          <w:kern w:val="0"/>
          <w:sz w:val="24"/>
          <w:szCs w:val="24"/>
        </w:rPr>
      </w:pPr>
      <w:r w:rsidRPr="00126D61">
        <w:rPr>
          <w:rFonts w:ascii="Calibri" w:hAnsi="Calibri" w:cs="Calibri"/>
          <w:b/>
          <w:bCs/>
          <w:kern w:val="0"/>
          <w:sz w:val="24"/>
          <w:szCs w:val="24"/>
        </w:rPr>
        <w:t>Parish Accounts for 2023/2024</w:t>
      </w:r>
    </w:p>
    <w:p w14:paraId="7D944E13" w14:textId="77777777" w:rsidR="00126D61" w:rsidRPr="00126D61" w:rsidRDefault="00126D61" w:rsidP="00126D61">
      <w:pPr>
        <w:numPr>
          <w:ilvl w:val="0"/>
          <w:numId w:val="1"/>
        </w:numPr>
        <w:tabs>
          <w:tab w:val="left" w:pos="758"/>
        </w:tabs>
        <w:kinsoku w:val="0"/>
        <w:overflowPunct w:val="0"/>
        <w:autoSpaceDE w:val="0"/>
        <w:autoSpaceDN w:val="0"/>
        <w:adjustRightInd w:val="0"/>
        <w:spacing w:before="266" w:after="0" w:line="240" w:lineRule="auto"/>
        <w:ind w:left="758" w:hanging="565"/>
        <w:rPr>
          <w:rFonts w:ascii="Calibri" w:hAnsi="Calibri" w:cs="Calibri"/>
          <w:color w:val="000000"/>
          <w:kern w:val="0"/>
          <w:sz w:val="24"/>
          <w:szCs w:val="24"/>
        </w:rPr>
      </w:pPr>
      <w:r w:rsidRPr="00126D61">
        <w:rPr>
          <w:rFonts w:ascii="Calibri" w:hAnsi="Calibri" w:cs="Calibri"/>
          <w:b/>
          <w:bCs/>
          <w:kern w:val="0"/>
          <w:sz w:val="24"/>
          <w:szCs w:val="24"/>
        </w:rPr>
        <w:t xml:space="preserve">Question Time: </w:t>
      </w:r>
      <w:r w:rsidRPr="00126D61">
        <w:rPr>
          <w:rFonts w:ascii="Calibri" w:hAnsi="Calibri" w:cs="Calibri"/>
          <w:kern w:val="0"/>
          <w:sz w:val="24"/>
          <w:szCs w:val="24"/>
        </w:rPr>
        <w:t>Questions from the floor to the Parish Council.</w:t>
      </w:r>
    </w:p>
    <w:p w14:paraId="3D8424EA" w14:textId="77777777" w:rsidR="00126D61" w:rsidRPr="00126D61" w:rsidRDefault="00126D61" w:rsidP="00126D61">
      <w:pPr>
        <w:numPr>
          <w:ilvl w:val="0"/>
          <w:numId w:val="1"/>
        </w:numPr>
        <w:tabs>
          <w:tab w:val="left" w:pos="488"/>
        </w:tabs>
        <w:kinsoku w:val="0"/>
        <w:overflowPunct w:val="0"/>
        <w:autoSpaceDE w:val="0"/>
        <w:autoSpaceDN w:val="0"/>
        <w:adjustRightInd w:val="0"/>
        <w:spacing w:before="267" w:after="0" w:line="240" w:lineRule="auto"/>
        <w:ind w:left="488" w:hanging="240"/>
        <w:rPr>
          <w:rFonts w:ascii="Calibri" w:hAnsi="Calibri" w:cs="Calibri"/>
          <w:b/>
          <w:bCs/>
          <w:color w:val="000000"/>
          <w:kern w:val="0"/>
          <w:sz w:val="24"/>
          <w:szCs w:val="24"/>
        </w:rPr>
      </w:pPr>
      <w:r w:rsidRPr="00126D61">
        <w:rPr>
          <w:rFonts w:ascii="Calibri" w:hAnsi="Calibri" w:cs="Calibri"/>
          <w:b/>
          <w:bCs/>
          <w:kern w:val="0"/>
          <w:sz w:val="24"/>
          <w:szCs w:val="24"/>
        </w:rPr>
        <w:t>Closing remarks</w:t>
      </w:r>
    </w:p>
    <w:p w14:paraId="11890226" w14:textId="77777777" w:rsidR="00126D61" w:rsidRPr="00126D61" w:rsidRDefault="00126D61" w:rsidP="00126D61">
      <w:pPr>
        <w:kinsoku w:val="0"/>
        <w:overflowPunct w:val="0"/>
        <w:autoSpaceDE w:val="0"/>
        <w:autoSpaceDN w:val="0"/>
        <w:adjustRightInd w:val="0"/>
        <w:spacing w:before="13" w:after="0" w:line="240" w:lineRule="auto"/>
        <w:rPr>
          <w:rFonts w:ascii="Calibri" w:hAnsi="Calibri" w:cs="Calibri"/>
          <w:b/>
          <w:bCs/>
          <w:kern w:val="0"/>
          <w:sz w:val="24"/>
          <w:szCs w:val="24"/>
        </w:rPr>
      </w:pPr>
    </w:p>
    <w:p w14:paraId="502416D0" w14:textId="77777777" w:rsidR="00126D61" w:rsidRPr="00126D61" w:rsidRDefault="00126D61" w:rsidP="00126D61">
      <w:pPr>
        <w:kinsoku w:val="0"/>
        <w:overflowPunct w:val="0"/>
        <w:autoSpaceDE w:val="0"/>
        <w:autoSpaceDN w:val="0"/>
        <w:adjustRightInd w:val="0"/>
        <w:spacing w:before="1" w:after="0" w:line="240" w:lineRule="auto"/>
        <w:ind w:left="193"/>
        <w:rPr>
          <w:rFonts w:ascii="Calibri" w:hAnsi="Calibri" w:cs="Calibri"/>
          <w:b/>
          <w:bCs/>
          <w:kern w:val="0"/>
          <w:sz w:val="24"/>
          <w:szCs w:val="24"/>
        </w:rPr>
      </w:pPr>
      <w:r w:rsidRPr="00126D61">
        <w:rPr>
          <w:rFonts w:ascii="Calibri" w:hAnsi="Calibri" w:cs="Calibri"/>
          <w:b/>
          <w:bCs/>
          <w:kern w:val="0"/>
          <w:sz w:val="24"/>
          <w:szCs w:val="24"/>
        </w:rPr>
        <w:t>Jayne Madeley BA</w:t>
      </w:r>
      <w:r w:rsidRPr="00126D61">
        <w:rPr>
          <w:rFonts w:ascii="Calibri" w:hAnsi="Calibri" w:cs="Calibri"/>
          <w:b/>
          <w:bCs/>
          <w:spacing w:val="80"/>
          <w:kern w:val="0"/>
          <w:sz w:val="24"/>
          <w:szCs w:val="24"/>
        </w:rPr>
        <w:t xml:space="preserve"> </w:t>
      </w:r>
      <w:r w:rsidRPr="00126D61">
        <w:rPr>
          <w:rFonts w:ascii="Calibri" w:hAnsi="Calibri" w:cs="Calibri"/>
          <w:b/>
          <w:bCs/>
          <w:kern w:val="0"/>
          <w:sz w:val="24"/>
          <w:szCs w:val="24"/>
        </w:rPr>
        <w:t>Clerk</w:t>
      </w:r>
    </w:p>
    <w:p w14:paraId="138C0D72" w14:textId="77777777" w:rsidR="00126D61" w:rsidRPr="00126D61" w:rsidRDefault="00126D61" w:rsidP="00126D61">
      <w:pPr>
        <w:kinsoku w:val="0"/>
        <w:overflowPunct w:val="0"/>
        <w:autoSpaceDE w:val="0"/>
        <w:autoSpaceDN w:val="0"/>
        <w:adjustRightInd w:val="0"/>
        <w:spacing w:before="14" w:after="0" w:line="240" w:lineRule="auto"/>
        <w:rPr>
          <w:rFonts w:ascii="Calibri" w:hAnsi="Calibri" w:cs="Calibri"/>
          <w:b/>
          <w:bCs/>
          <w:kern w:val="0"/>
          <w:sz w:val="24"/>
          <w:szCs w:val="24"/>
        </w:rPr>
      </w:pPr>
    </w:p>
    <w:p w14:paraId="7EEC86C2" w14:textId="77777777" w:rsidR="00126D61" w:rsidRDefault="00126D61" w:rsidP="00126D61">
      <w:pPr>
        <w:kinsoku w:val="0"/>
        <w:overflowPunct w:val="0"/>
        <w:autoSpaceDE w:val="0"/>
        <w:autoSpaceDN w:val="0"/>
        <w:adjustRightInd w:val="0"/>
        <w:spacing w:after="0" w:line="240" w:lineRule="auto"/>
        <w:ind w:left="193"/>
        <w:rPr>
          <w:rFonts w:ascii="Calibri" w:hAnsi="Calibri" w:cs="Calibri"/>
          <w:b/>
          <w:bCs/>
          <w:kern w:val="0"/>
          <w:sz w:val="24"/>
          <w:szCs w:val="24"/>
        </w:rPr>
      </w:pPr>
      <w:r w:rsidRPr="00126D61">
        <w:rPr>
          <w:rFonts w:ascii="Calibri" w:hAnsi="Calibri" w:cs="Calibri"/>
          <w:b/>
          <w:bCs/>
          <w:kern w:val="0"/>
          <w:sz w:val="24"/>
          <w:szCs w:val="24"/>
        </w:rPr>
        <w:t>Phone: 01746 785175</w:t>
      </w:r>
      <w:r w:rsidRPr="00126D61">
        <w:rPr>
          <w:rFonts w:ascii="Calibri" w:hAnsi="Calibri" w:cs="Calibri"/>
          <w:b/>
          <w:bCs/>
          <w:spacing w:val="40"/>
          <w:kern w:val="0"/>
          <w:sz w:val="24"/>
          <w:szCs w:val="24"/>
        </w:rPr>
        <w:t xml:space="preserve"> </w:t>
      </w:r>
      <w:r w:rsidRPr="00126D61">
        <w:rPr>
          <w:rFonts w:ascii="Calibri" w:hAnsi="Calibri" w:cs="Calibri"/>
          <w:b/>
          <w:bCs/>
          <w:kern w:val="0"/>
          <w:sz w:val="24"/>
          <w:szCs w:val="24"/>
        </w:rPr>
        <w:t xml:space="preserve">Email: </w:t>
      </w:r>
      <w:hyperlink r:id="rId11" w:history="1">
        <w:r w:rsidRPr="00126D61">
          <w:rPr>
            <w:rFonts w:ascii="Calibri" w:hAnsi="Calibri" w:cs="Calibri"/>
            <w:b/>
            <w:bCs/>
            <w:kern w:val="0"/>
            <w:sz w:val="24"/>
            <w:szCs w:val="24"/>
          </w:rPr>
          <w:t>clerk@littlewenlock-pc.co.uk</w:t>
        </w:r>
      </w:hyperlink>
    </w:p>
    <w:p w14:paraId="484034B2" w14:textId="77777777" w:rsidR="00126D61" w:rsidRDefault="00126D61" w:rsidP="00126D61">
      <w:pPr>
        <w:kinsoku w:val="0"/>
        <w:overflowPunct w:val="0"/>
        <w:autoSpaceDE w:val="0"/>
        <w:autoSpaceDN w:val="0"/>
        <w:adjustRightInd w:val="0"/>
        <w:spacing w:after="0" w:line="240" w:lineRule="auto"/>
        <w:ind w:left="193"/>
        <w:rPr>
          <w:rFonts w:ascii="Calibri" w:hAnsi="Calibri" w:cs="Calibri"/>
          <w:b/>
          <w:bCs/>
          <w:kern w:val="0"/>
          <w:sz w:val="24"/>
          <w:szCs w:val="24"/>
        </w:rPr>
      </w:pPr>
    </w:p>
    <w:p w14:paraId="45321142" w14:textId="7F82F70F" w:rsidR="00126D61" w:rsidRPr="006C6482" w:rsidRDefault="006C6482" w:rsidP="006C6482">
      <w:pPr>
        <w:kinsoku w:val="0"/>
        <w:overflowPunct w:val="0"/>
        <w:autoSpaceDE w:val="0"/>
        <w:autoSpaceDN w:val="0"/>
        <w:adjustRightInd w:val="0"/>
        <w:spacing w:after="0" w:line="240" w:lineRule="auto"/>
        <w:ind w:left="193"/>
        <w:jc w:val="center"/>
        <w:rPr>
          <w:rFonts w:ascii="Calibri" w:hAnsi="Calibri" w:cs="Calibri"/>
          <w:b/>
          <w:bCs/>
          <w:kern w:val="0"/>
          <w:sz w:val="36"/>
          <w:szCs w:val="36"/>
        </w:rPr>
      </w:pPr>
      <w:r w:rsidRPr="006C6482">
        <w:rPr>
          <w:rFonts w:ascii="Calibri" w:hAnsi="Calibri" w:cs="Calibri"/>
          <w:b/>
          <w:bCs/>
          <w:kern w:val="0"/>
          <w:sz w:val="36"/>
          <w:szCs w:val="36"/>
        </w:rPr>
        <w:t>Playing Fields</w:t>
      </w:r>
    </w:p>
    <w:p w14:paraId="551D9843" w14:textId="5235DEA9" w:rsidR="006C6482" w:rsidRPr="006C6482" w:rsidRDefault="006C6482" w:rsidP="00126D61">
      <w:pPr>
        <w:kinsoku w:val="0"/>
        <w:overflowPunct w:val="0"/>
        <w:autoSpaceDE w:val="0"/>
        <w:autoSpaceDN w:val="0"/>
        <w:adjustRightInd w:val="0"/>
        <w:spacing w:after="0" w:line="240" w:lineRule="auto"/>
        <w:ind w:left="193"/>
        <w:rPr>
          <w:rFonts w:ascii="Aptos" w:hAnsi="Aptos" w:cs="Calibri"/>
          <w:kern w:val="0"/>
          <w:sz w:val="24"/>
          <w:szCs w:val="24"/>
        </w:rPr>
      </w:pPr>
      <w:r w:rsidRPr="006C6482">
        <w:rPr>
          <w:rFonts w:ascii="Aptos" w:hAnsi="Aptos" w:cs="Calibri"/>
          <w:kern w:val="0"/>
          <w:sz w:val="24"/>
          <w:szCs w:val="24"/>
        </w:rPr>
        <w:t>We are very fortunate in Little Wenlock to have the benefit of the playing fields</w:t>
      </w:r>
      <w:r w:rsidR="008C3AFB">
        <w:rPr>
          <w:rFonts w:ascii="Aptos" w:hAnsi="Aptos" w:cs="Calibri"/>
          <w:kern w:val="0"/>
          <w:sz w:val="24"/>
          <w:szCs w:val="24"/>
        </w:rPr>
        <w:t>, Childrens</w:t>
      </w:r>
      <w:r w:rsidR="00E915AA">
        <w:rPr>
          <w:rFonts w:ascii="Aptos" w:hAnsi="Aptos" w:cs="Calibri"/>
          <w:kern w:val="0"/>
          <w:sz w:val="24"/>
          <w:szCs w:val="24"/>
        </w:rPr>
        <w:t xml:space="preserve"> play equipment, adult </w:t>
      </w:r>
      <w:r w:rsidR="00C52D74">
        <w:rPr>
          <w:rFonts w:ascii="Aptos" w:hAnsi="Aptos" w:cs="Calibri"/>
          <w:kern w:val="0"/>
          <w:sz w:val="24"/>
          <w:szCs w:val="24"/>
        </w:rPr>
        <w:t xml:space="preserve">gym </w:t>
      </w:r>
      <w:r w:rsidR="00C52D74" w:rsidRPr="006C6482">
        <w:rPr>
          <w:rFonts w:ascii="Aptos" w:hAnsi="Aptos" w:cs="Calibri"/>
          <w:kern w:val="0"/>
          <w:sz w:val="24"/>
          <w:szCs w:val="24"/>
        </w:rPr>
        <w:t>and</w:t>
      </w:r>
      <w:r w:rsidRPr="006C6482">
        <w:rPr>
          <w:rFonts w:ascii="Aptos" w:hAnsi="Aptos" w:cs="Calibri"/>
          <w:kern w:val="0"/>
          <w:sz w:val="24"/>
          <w:szCs w:val="24"/>
        </w:rPr>
        <w:t xml:space="preserve"> Tennis court</w:t>
      </w:r>
      <w:r w:rsidR="00C52D74">
        <w:rPr>
          <w:rFonts w:ascii="Aptos" w:hAnsi="Aptos" w:cs="Calibri"/>
          <w:kern w:val="0"/>
          <w:sz w:val="24"/>
          <w:szCs w:val="24"/>
        </w:rPr>
        <w:t>.</w:t>
      </w:r>
      <w:r w:rsidRPr="006C6482">
        <w:rPr>
          <w:rFonts w:ascii="Aptos" w:hAnsi="Aptos" w:cs="Calibri"/>
          <w:kern w:val="0"/>
          <w:sz w:val="24"/>
          <w:szCs w:val="24"/>
        </w:rPr>
        <w:t xml:space="preserve"> </w:t>
      </w:r>
      <w:r w:rsidR="00C52D74">
        <w:rPr>
          <w:rFonts w:ascii="Aptos" w:hAnsi="Aptos" w:cs="Calibri"/>
          <w:kern w:val="0"/>
          <w:sz w:val="24"/>
          <w:szCs w:val="24"/>
        </w:rPr>
        <w:t>T</w:t>
      </w:r>
      <w:r w:rsidRPr="006C6482">
        <w:rPr>
          <w:rFonts w:ascii="Aptos" w:hAnsi="Aptos" w:cs="Calibri"/>
          <w:kern w:val="0"/>
          <w:sz w:val="24"/>
          <w:szCs w:val="24"/>
        </w:rPr>
        <w:t xml:space="preserve">he Parish council welcomes ideas from parishioners that wish to make use of these facilities, possibly </w:t>
      </w:r>
      <w:r w:rsidR="00E915AA">
        <w:rPr>
          <w:rFonts w:ascii="Aptos" w:hAnsi="Aptos" w:cs="Calibri"/>
          <w:kern w:val="0"/>
          <w:sz w:val="24"/>
          <w:szCs w:val="24"/>
        </w:rPr>
        <w:t xml:space="preserve">for </w:t>
      </w:r>
      <w:r w:rsidRPr="006C6482">
        <w:rPr>
          <w:rFonts w:ascii="Aptos" w:hAnsi="Aptos" w:cs="Calibri"/>
          <w:kern w:val="0"/>
          <w:sz w:val="24"/>
          <w:szCs w:val="24"/>
        </w:rPr>
        <w:t>Yoga or fitness classes for example, all enquiries to our Clerk.</w:t>
      </w:r>
    </w:p>
    <w:p w14:paraId="27764F26" w14:textId="77777777" w:rsidR="00126D61" w:rsidRDefault="00126D61" w:rsidP="00126D61">
      <w:pPr>
        <w:kinsoku w:val="0"/>
        <w:overflowPunct w:val="0"/>
        <w:autoSpaceDE w:val="0"/>
        <w:autoSpaceDN w:val="0"/>
        <w:adjustRightInd w:val="0"/>
        <w:spacing w:after="0" w:line="240" w:lineRule="auto"/>
        <w:ind w:left="193"/>
        <w:rPr>
          <w:rFonts w:ascii="Calibri" w:hAnsi="Calibri" w:cs="Calibri"/>
          <w:b/>
          <w:bCs/>
          <w:kern w:val="0"/>
          <w:sz w:val="24"/>
          <w:szCs w:val="24"/>
        </w:rPr>
      </w:pPr>
    </w:p>
    <w:p w14:paraId="48534F5E" w14:textId="77777777" w:rsidR="00A61CD6" w:rsidRDefault="00A61CD6" w:rsidP="00126D61">
      <w:pPr>
        <w:kinsoku w:val="0"/>
        <w:overflowPunct w:val="0"/>
        <w:autoSpaceDE w:val="0"/>
        <w:autoSpaceDN w:val="0"/>
        <w:adjustRightInd w:val="0"/>
        <w:spacing w:after="0" w:line="240" w:lineRule="auto"/>
        <w:ind w:left="193"/>
        <w:rPr>
          <w:rFonts w:ascii="Calibri" w:hAnsi="Calibri" w:cs="Calibri"/>
          <w:b/>
          <w:bCs/>
          <w:kern w:val="0"/>
          <w:sz w:val="24"/>
          <w:szCs w:val="24"/>
        </w:rPr>
      </w:pPr>
    </w:p>
    <w:p w14:paraId="4542EB9A" w14:textId="04ED3FD7" w:rsidR="00126D61" w:rsidRPr="00126D61" w:rsidRDefault="00126D61" w:rsidP="00126D61">
      <w:pPr>
        <w:pBdr>
          <w:top w:val="single" w:sz="4" w:space="1" w:color="auto"/>
          <w:left w:val="single" w:sz="4" w:space="4" w:color="auto"/>
          <w:bottom w:val="single" w:sz="4" w:space="1" w:color="auto"/>
          <w:right w:val="single" w:sz="4" w:space="4" w:color="auto"/>
        </w:pBdr>
        <w:jc w:val="center"/>
        <w:rPr>
          <w:b/>
          <w:bCs/>
          <w:sz w:val="28"/>
          <w:szCs w:val="28"/>
          <w:lang w:val="en-US"/>
        </w:rPr>
      </w:pPr>
      <w:r>
        <w:rPr>
          <w:b/>
          <w:bCs/>
          <w:sz w:val="28"/>
          <w:szCs w:val="28"/>
          <w:lang w:val="en-US"/>
        </w:rPr>
        <w:t>C</w:t>
      </w:r>
      <w:r w:rsidRPr="00126D61">
        <w:rPr>
          <w:b/>
          <w:bCs/>
          <w:sz w:val="28"/>
          <w:szCs w:val="28"/>
          <w:lang w:val="en-US"/>
        </w:rPr>
        <w:t>hair’s Annual Report.</w:t>
      </w:r>
    </w:p>
    <w:p w14:paraId="30F80504" w14:textId="21159EFA" w:rsidR="00440D15" w:rsidRDefault="00DA57F1" w:rsidP="004A11B4">
      <w:pPr>
        <w:jc w:val="both"/>
        <w:rPr>
          <w:lang w:val="en-US"/>
        </w:rPr>
      </w:pPr>
      <w:r>
        <w:rPr>
          <w:lang w:val="en-US"/>
        </w:rPr>
        <w:t>One</w:t>
      </w:r>
      <w:r w:rsidR="00440D15">
        <w:rPr>
          <w:lang w:val="en-US"/>
        </w:rPr>
        <w:t xml:space="preserve"> </w:t>
      </w:r>
      <w:r w:rsidR="00191B2E">
        <w:rPr>
          <w:lang w:val="en-US"/>
        </w:rPr>
        <w:t>year</w:t>
      </w:r>
      <w:r w:rsidR="00440D15">
        <w:rPr>
          <w:lang w:val="en-US"/>
        </w:rPr>
        <w:t xml:space="preserve"> as chair and </w:t>
      </w:r>
      <w:r w:rsidR="00C0165F">
        <w:rPr>
          <w:lang w:val="en-US"/>
        </w:rPr>
        <w:t>it has</w:t>
      </w:r>
      <w:r w:rsidR="00440D15">
        <w:rPr>
          <w:lang w:val="en-US"/>
        </w:rPr>
        <w:t xml:space="preserve"> been a busy year for myself and my fellow councillors for which I would like to give you all an update.</w:t>
      </w:r>
    </w:p>
    <w:p w14:paraId="46B60879" w14:textId="3C1A6EAA" w:rsidR="00440D15" w:rsidRPr="00544D4F" w:rsidRDefault="00440D15" w:rsidP="004A11B4">
      <w:pPr>
        <w:jc w:val="both"/>
        <w:rPr>
          <w:b/>
          <w:bCs/>
          <w:lang w:val="en-US"/>
        </w:rPr>
      </w:pPr>
      <w:r w:rsidRPr="00544D4F">
        <w:rPr>
          <w:b/>
          <w:bCs/>
          <w:lang w:val="en-US"/>
        </w:rPr>
        <w:t>Planning</w:t>
      </w:r>
    </w:p>
    <w:p w14:paraId="22435195" w14:textId="33DDF62D" w:rsidR="00191B2E" w:rsidRDefault="00440D15" w:rsidP="004A11B4">
      <w:pPr>
        <w:jc w:val="both"/>
        <w:rPr>
          <w:lang w:val="en-US"/>
        </w:rPr>
      </w:pPr>
      <w:r>
        <w:rPr>
          <w:lang w:val="en-US"/>
        </w:rPr>
        <w:t xml:space="preserve">We have over the last 12 months had to consider some </w:t>
      </w:r>
      <w:r w:rsidR="00191B2E">
        <w:rPr>
          <w:lang w:val="en-US"/>
        </w:rPr>
        <w:t>large-scale</w:t>
      </w:r>
      <w:r>
        <w:rPr>
          <w:lang w:val="en-US"/>
        </w:rPr>
        <w:t xml:space="preserve"> proposals, unfortunately against</w:t>
      </w:r>
      <w:r w:rsidR="004B4C48">
        <w:rPr>
          <w:lang w:val="en-US"/>
        </w:rPr>
        <w:t xml:space="preserve"> the</w:t>
      </w:r>
      <w:r>
        <w:rPr>
          <w:lang w:val="en-US"/>
        </w:rPr>
        <w:t xml:space="preserve"> wishes </w:t>
      </w:r>
      <w:r w:rsidR="004E4056">
        <w:rPr>
          <w:lang w:val="en-US"/>
        </w:rPr>
        <w:t>of</w:t>
      </w:r>
      <w:r>
        <w:rPr>
          <w:lang w:val="en-US"/>
        </w:rPr>
        <w:t xml:space="preserve"> residents through to planning </w:t>
      </w:r>
      <w:r w:rsidR="00191B2E">
        <w:rPr>
          <w:lang w:val="en-US"/>
        </w:rPr>
        <w:t>inspectors</w:t>
      </w:r>
      <w:r>
        <w:rPr>
          <w:lang w:val="en-US"/>
        </w:rPr>
        <w:t xml:space="preserve"> the two Solar farms</w:t>
      </w:r>
      <w:r w:rsidR="00191B2E">
        <w:rPr>
          <w:lang w:val="en-US"/>
        </w:rPr>
        <w:t xml:space="preserve">, New </w:t>
      </w:r>
      <w:r w:rsidR="00FF18F0">
        <w:rPr>
          <w:lang w:val="en-US"/>
        </w:rPr>
        <w:t>W</w:t>
      </w:r>
      <w:r w:rsidR="00191B2E">
        <w:rPr>
          <w:lang w:val="en-US"/>
        </w:rPr>
        <w:t>orks and Steeraway</w:t>
      </w:r>
      <w:r>
        <w:rPr>
          <w:lang w:val="en-US"/>
        </w:rPr>
        <w:t xml:space="preserve"> have </w:t>
      </w:r>
      <w:r w:rsidR="00FF18F0">
        <w:rPr>
          <w:lang w:val="en-US"/>
        </w:rPr>
        <w:t xml:space="preserve">now </w:t>
      </w:r>
      <w:r>
        <w:rPr>
          <w:lang w:val="en-US"/>
        </w:rPr>
        <w:t>gained approval</w:t>
      </w:r>
      <w:r w:rsidR="009B7326">
        <w:rPr>
          <w:lang w:val="en-US"/>
        </w:rPr>
        <w:t>.</w:t>
      </w:r>
      <w:r w:rsidR="00191B2E">
        <w:rPr>
          <w:lang w:val="en-US"/>
        </w:rPr>
        <w:t xml:space="preserve"> </w:t>
      </w:r>
      <w:r w:rsidR="009B7326">
        <w:rPr>
          <w:lang w:val="en-US"/>
        </w:rPr>
        <w:t>W</w:t>
      </w:r>
      <w:r w:rsidR="00191B2E">
        <w:rPr>
          <w:lang w:val="en-US"/>
        </w:rPr>
        <w:t xml:space="preserve">e are currently trying to oppose the proposed BESS site at Jiggers bank. Alongside these schemes we have also had to consider/comment on the proposed new local plan, this plan involves circa 440 new homes within the parish. Given the scale of this proposal we arranged an open evening for residents to be given an overview by T&amp;W planners, this enabled us to carry out a survey on the night which has </w:t>
      </w:r>
      <w:r w:rsidR="00544D4F">
        <w:rPr>
          <w:lang w:val="en-US"/>
        </w:rPr>
        <w:t>given us</w:t>
      </w:r>
      <w:r w:rsidR="00191B2E">
        <w:rPr>
          <w:lang w:val="en-US"/>
        </w:rPr>
        <w:t xml:space="preserve"> a very clear direction based upon </w:t>
      </w:r>
      <w:r w:rsidR="00A61CD6">
        <w:rPr>
          <w:lang w:val="en-US"/>
        </w:rPr>
        <w:t>residents’</w:t>
      </w:r>
      <w:r w:rsidR="00191B2E">
        <w:rPr>
          <w:lang w:val="en-US"/>
        </w:rPr>
        <w:t xml:space="preserve"> feedback, we will continue to keep you updated as the local plan develops.</w:t>
      </w:r>
    </w:p>
    <w:p w14:paraId="6EC85F35" w14:textId="51EFCDA0" w:rsidR="00440D15" w:rsidRPr="00544D4F" w:rsidRDefault="00191B2E" w:rsidP="004A11B4">
      <w:pPr>
        <w:jc w:val="both"/>
        <w:rPr>
          <w:b/>
          <w:bCs/>
          <w:lang w:val="en-US"/>
        </w:rPr>
      </w:pPr>
      <w:r w:rsidRPr="00544D4F">
        <w:rPr>
          <w:b/>
          <w:bCs/>
          <w:lang w:val="en-US"/>
        </w:rPr>
        <w:t>Speed indicator device (SID</w:t>
      </w:r>
      <w:r w:rsidR="00FF18F0" w:rsidRPr="00544D4F">
        <w:rPr>
          <w:b/>
          <w:bCs/>
          <w:lang w:val="en-US"/>
        </w:rPr>
        <w:t>)</w:t>
      </w:r>
    </w:p>
    <w:p w14:paraId="593715A8" w14:textId="378AE3C4" w:rsidR="00191B2E" w:rsidRDefault="00191B2E" w:rsidP="004A11B4">
      <w:pPr>
        <w:jc w:val="both"/>
        <w:rPr>
          <w:lang w:val="en-US"/>
        </w:rPr>
      </w:pPr>
      <w:r>
        <w:rPr>
          <w:lang w:val="en-US"/>
        </w:rPr>
        <w:t>I am pleased to advise that SID is having a positive impact on reducing speeds within the village, the monthly data is posted on the P</w:t>
      </w:r>
      <w:r w:rsidR="00544D4F">
        <w:rPr>
          <w:lang w:val="en-US"/>
        </w:rPr>
        <w:t xml:space="preserve">arish </w:t>
      </w:r>
      <w:r>
        <w:rPr>
          <w:lang w:val="en-US"/>
        </w:rPr>
        <w:t>C</w:t>
      </w:r>
      <w:r w:rsidR="00544D4F">
        <w:rPr>
          <w:lang w:val="en-US"/>
        </w:rPr>
        <w:t>ouncil</w:t>
      </w:r>
      <w:r>
        <w:rPr>
          <w:lang w:val="en-US"/>
        </w:rPr>
        <w:t xml:space="preserve"> website for </w:t>
      </w:r>
      <w:r w:rsidR="00A61CD6">
        <w:rPr>
          <w:lang w:val="en-US"/>
        </w:rPr>
        <w:t>residents’</w:t>
      </w:r>
      <w:r>
        <w:rPr>
          <w:lang w:val="en-US"/>
        </w:rPr>
        <w:t xml:space="preserve"> review, we are in 2024 having an upgrade to SID that will see a solar panel added, this should ensure 24/7 operation and minimize the need for battery changes.</w:t>
      </w:r>
    </w:p>
    <w:p w14:paraId="6AE549A8" w14:textId="57D5785A" w:rsidR="00191B2E" w:rsidRPr="00544D4F" w:rsidRDefault="00191B2E" w:rsidP="004A11B4">
      <w:pPr>
        <w:jc w:val="both"/>
        <w:rPr>
          <w:b/>
          <w:bCs/>
          <w:lang w:val="en-US"/>
        </w:rPr>
      </w:pPr>
      <w:r w:rsidRPr="00544D4F">
        <w:rPr>
          <w:b/>
          <w:bCs/>
          <w:lang w:val="en-US"/>
        </w:rPr>
        <w:t>Playing Field</w:t>
      </w:r>
    </w:p>
    <w:p w14:paraId="3C57E8E1" w14:textId="592717D1" w:rsidR="00440D15" w:rsidRDefault="00191B2E" w:rsidP="004A11B4">
      <w:pPr>
        <w:jc w:val="both"/>
        <w:rPr>
          <w:lang w:val="en-US"/>
        </w:rPr>
      </w:pPr>
      <w:r>
        <w:rPr>
          <w:lang w:val="en-US"/>
        </w:rPr>
        <w:t>Management and funding of the playing field now resides with the P</w:t>
      </w:r>
      <w:r w:rsidR="00544D4F">
        <w:rPr>
          <w:lang w:val="en-US"/>
        </w:rPr>
        <w:t xml:space="preserve">arish </w:t>
      </w:r>
      <w:r>
        <w:rPr>
          <w:lang w:val="en-US"/>
        </w:rPr>
        <w:t>C</w:t>
      </w:r>
      <w:r w:rsidR="00544D4F">
        <w:rPr>
          <w:lang w:val="en-US"/>
        </w:rPr>
        <w:t>ouncil</w:t>
      </w:r>
      <w:r>
        <w:rPr>
          <w:lang w:val="en-US"/>
        </w:rPr>
        <w:t xml:space="preserve">, we have to date installed new signage and commissioned works by external suppliers to carry out repairs to the playing field equipment, soft pour </w:t>
      </w:r>
      <w:r w:rsidR="00544D4F">
        <w:rPr>
          <w:lang w:val="en-US"/>
        </w:rPr>
        <w:t xml:space="preserve">tarmac </w:t>
      </w:r>
      <w:r>
        <w:rPr>
          <w:lang w:val="en-US"/>
        </w:rPr>
        <w:t>areas</w:t>
      </w:r>
      <w:r w:rsidR="00544D4F">
        <w:rPr>
          <w:lang w:val="en-US"/>
        </w:rPr>
        <w:t>,</w:t>
      </w:r>
      <w:r>
        <w:rPr>
          <w:lang w:val="en-US"/>
        </w:rPr>
        <w:t xml:space="preserve"> barn roof</w:t>
      </w:r>
      <w:r w:rsidR="00544D4F">
        <w:rPr>
          <w:lang w:val="en-US"/>
        </w:rPr>
        <w:t xml:space="preserve"> and Tennis court fencing</w:t>
      </w:r>
      <w:r w:rsidR="000B1F5F">
        <w:rPr>
          <w:lang w:val="en-US"/>
        </w:rPr>
        <w:t>, I am grateful for the help of the working group in particular, John, Howard and George.</w:t>
      </w:r>
    </w:p>
    <w:p w14:paraId="270BEB31" w14:textId="40DC2D08" w:rsidR="000B1F5F" w:rsidRPr="00544D4F" w:rsidRDefault="000B1F5F" w:rsidP="004A11B4">
      <w:pPr>
        <w:jc w:val="both"/>
        <w:rPr>
          <w:b/>
          <w:bCs/>
          <w:lang w:val="en-US"/>
        </w:rPr>
      </w:pPr>
      <w:r w:rsidRPr="00544D4F">
        <w:rPr>
          <w:b/>
          <w:bCs/>
          <w:lang w:val="en-US"/>
        </w:rPr>
        <w:t>Parish council</w:t>
      </w:r>
    </w:p>
    <w:p w14:paraId="15BF5100" w14:textId="19BF0A57" w:rsidR="004A11B4" w:rsidRDefault="000B1F5F" w:rsidP="004A11B4">
      <w:pPr>
        <w:jc w:val="both"/>
        <w:rPr>
          <w:lang w:val="en-US"/>
        </w:rPr>
      </w:pPr>
      <w:r>
        <w:rPr>
          <w:lang w:val="en-US"/>
        </w:rPr>
        <w:t>We have instigated and continue to work on several areas to improve how the P</w:t>
      </w:r>
      <w:r w:rsidR="00544D4F">
        <w:rPr>
          <w:lang w:val="en-US"/>
        </w:rPr>
        <w:t xml:space="preserve">arish </w:t>
      </w:r>
      <w:r>
        <w:rPr>
          <w:lang w:val="en-US"/>
        </w:rPr>
        <w:t>C</w:t>
      </w:r>
      <w:r w:rsidR="00544D4F">
        <w:rPr>
          <w:lang w:val="en-US"/>
        </w:rPr>
        <w:t>ouncil</w:t>
      </w:r>
      <w:r>
        <w:rPr>
          <w:lang w:val="en-US"/>
        </w:rPr>
        <w:t xml:space="preserve"> operate</w:t>
      </w:r>
      <w:r w:rsidR="00544D4F">
        <w:rPr>
          <w:lang w:val="en-US"/>
        </w:rPr>
        <w:t>s.</w:t>
      </w:r>
      <w:r>
        <w:rPr>
          <w:lang w:val="en-US"/>
        </w:rPr>
        <w:t xml:space="preserve"> P</w:t>
      </w:r>
      <w:r w:rsidR="00544D4F">
        <w:rPr>
          <w:lang w:val="en-US"/>
        </w:rPr>
        <w:t xml:space="preserve">arish </w:t>
      </w:r>
      <w:r>
        <w:rPr>
          <w:lang w:val="en-US"/>
        </w:rPr>
        <w:t>C</w:t>
      </w:r>
      <w:r w:rsidR="00544D4F">
        <w:rPr>
          <w:lang w:val="en-US"/>
        </w:rPr>
        <w:t>ouncil</w:t>
      </w:r>
      <w:r>
        <w:rPr>
          <w:lang w:val="en-US"/>
        </w:rPr>
        <w:t xml:space="preserve"> meetings have now moved onto a digital medium and utilize the projector and screen in the village hall</w:t>
      </w:r>
      <w:r w:rsidR="00544D4F">
        <w:rPr>
          <w:lang w:val="en-US"/>
        </w:rPr>
        <w:t>, t</w:t>
      </w:r>
      <w:r>
        <w:rPr>
          <w:lang w:val="en-US"/>
        </w:rPr>
        <w:t>hanks to Roy and the V</w:t>
      </w:r>
      <w:r w:rsidR="00544D4F">
        <w:rPr>
          <w:lang w:val="en-US"/>
        </w:rPr>
        <w:t xml:space="preserve">illage </w:t>
      </w:r>
      <w:r>
        <w:rPr>
          <w:lang w:val="en-US"/>
        </w:rPr>
        <w:t>H</w:t>
      </w:r>
      <w:r w:rsidR="00544D4F">
        <w:rPr>
          <w:lang w:val="en-US"/>
        </w:rPr>
        <w:t>all</w:t>
      </w:r>
      <w:r>
        <w:rPr>
          <w:lang w:val="en-US"/>
        </w:rPr>
        <w:t xml:space="preserve"> for </w:t>
      </w:r>
      <w:r w:rsidR="00544D4F">
        <w:rPr>
          <w:lang w:val="en-US"/>
        </w:rPr>
        <w:t>facilitating this</w:t>
      </w:r>
      <w:r>
        <w:rPr>
          <w:lang w:val="en-US"/>
        </w:rPr>
        <w:t>, this allows residents to see all of the information being discussed at P</w:t>
      </w:r>
      <w:r w:rsidR="00544D4F">
        <w:rPr>
          <w:lang w:val="en-US"/>
        </w:rPr>
        <w:t xml:space="preserve">arish </w:t>
      </w:r>
      <w:r>
        <w:rPr>
          <w:lang w:val="en-US"/>
        </w:rPr>
        <w:t>C</w:t>
      </w:r>
      <w:r w:rsidR="00544D4F">
        <w:rPr>
          <w:lang w:val="en-US"/>
        </w:rPr>
        <w:t>ouncil</w:t>
      </w:r>
      <w:r>
        <w:rPr>
          <w:lang w:val="en-US"/>
        </w:rPr>
        <w:t xml:space="preserve"> meetings</w:t>
      </w:r>
      <w:r w:rsidR="00FF18F0">
        <w:rPr>
          <w:lang w:val="en-US"/>
        </w:rPr>
        <w:t xml:space="preserve"> and reduces the need for unnecessary paperwork</w:t>
      </w:r>
      <w:r w:rsidR="0084106B">
        <w:rPr>
          <w:lang w:val="en-US"/>
        </w:rPr>
        <w:t>. W</w:t>
      </w:r>
      <w:r w:rsidR="00544D4F">
        <w:rPr>
          <w:lang w:val="en-US"/>
        </w:rPr>
        <w:t>e</w:t>
      </w:r>
      <w:r>
        <w:rPr>
          <w:lang w:val="en-US"/>
        </w:rPr>
        <w:t xml:space="preserve"> are now set up with Scribe accounting to track, monitor and generate all P</w:t>
      </w:r>
      <w:r w:rsidR="00544D4F">
        <w:rPr>
          <w:lang w:val="en-US"/>
        </w:rPr>
        <w:t xml:space="preserve">arish </w:t>
      </w:r>
      <w:r>
        <w:rPr>
          <w:lang w:val="en-US"/>
        </w:rPr>
        <w:t>C</w:t>
      </w:r>
      <w:r w:rsidR="00544D4F">
        <w:rPr>
          <w:lang w:val="en-US"/>
        </w:rPr>
        <w:t>ouncil</w:t>
      </w:r>
      <w:r>
        <w:rPr>
          <w:lang w:val="en-US"/>
        </w:rPr>
        <w:t xml:space="preserve"> financial transactions</w:t>
      </w:r>
      <w:r w:rsidR="00FF18F0">
        <w:rPr>
          <w:lang w:val="en-US"/>
        </w:rPr>
        <w:t>.</w:t>
      </w:r>
      <w:r>
        <w:rPr>
          <w:lang w:val="en-US"/>
        </w:rPr>
        <w:t xml:space="preserve"> We are currently transitioning all emails to a Microsoft industry standard solution, this will allow file sharing between councillors</w:t>
      </w:r>
      <w:r w:rsidR="00FF18F0">
        <w:rPr>
          <w:lang w:val="en-US"/>
        </w:rPr>
        <w:t>, again reducing the need for duplication of emails, and paperwork</w:t>
      </w:r>
      <w:r w:rsidR="00FD3811">
        <w:rPr>
          <w:lang w:val="en-US"/>
        </w:rPr>
        <w:t>, t</w:t>
      </w:r>
      <w:r w:rsidR="00FF18F0">
        <w:rPr>
          <w:lang w:val="en-US"/>
        </w:rPr>
        <w:t>hanks to Dave Owen</w:t>
      </w:r>
      <w:r>
        <w:rPr>
          <w:lang w:val="en-US"/>
        </w:rPr>
        <w:t>.</w:t>
      </w:r>
      <w:r w:rsidR="00FF18F0">
        <w:rPr>
          <w:lang w:val="en-US"/>
        </w:rPr>
        <w:t xml:space="preserve"> We will also be looking to move our website to a new platform and incorporate information </w:t>
      </w:r>
      <w:r w:rsidR="00FD3811">
        <w:rPr>
          <w:lang w:val="en-US"/>
        </w:rPr>
        <w:t xml:space="preserve">previously </w:t>
      </w:r>
      <w:r w:rsidR="00FF18F0">
        <w:rPr>
          <w:lang w:val="en-US"/>
        </w:rPr>
        <w:t>contained in the existing information pack that has historically been handed to new residents</w:t>
      </w:r>
      <w:r w:rsidR="00FD3811">
        <w:rPr>
          <w:lang w:val="en-US"/>
        </w:rPr>
        <w:t xml:space="preserve">. </w:t>
      </w:r>
    </w:p>
    <w:p w14:paraId="7478C904" w14:textId="12989A61" w:rsidR="00FF18F0" w:rsidRDefault="00FD3811" w:rsidP="004A11B4">
      <w:pPr>
        <w:jc w:val="both"/>
        <w:rPr>
          <w:lang w:val="en-US"/>
        </w:rPr>
      </w:pPr>
      <w:r>
        <w:rPr>
          <w:lang w:val="en-US"/>
        </w:rPr>
        <w:t xml:space="preserve">We continue to chase up decisions on the </w:t>
      </w:r>
      <w:r w:rsidR="006C6482">
        <w:rPr>
          <w:lang w:val="en-US"/>
        </w:rPr>
        <w:t>One-way</w:t>
      </w:r>
      <w:r>
        <w:rPr>
          <w:lang w:val="en-US"/>
        </w:rPr>
        <w:t xml:space="preserve"> system and parking at the foot of the Wrekin.</w:t>
      </w:r>
    </w:p>
    <w:p w14:paraId="4A339949" w14:textId="07F678F8" w:rsidR="00FF18F0" w:rsidRDefault="00FF18F0" w:rsidP="004A11B4">
      <w:pPr>
        <w:jc w:val="both"/>
        <w:rPr>
          <w:lang w:val="en-US"/>
        </w:rPr>
      </w:pPr>
      <w:r>
        <w:rPr>
          <w:lang w:val="en-US"/>
        </w:rPr>
        <w:t xml:space="preserve">Finally huge thanks to my fellow councillors, Louise, Pauline, Dave, </w:t>
      </w:r>
      <w:r w:rsidR="00EE15D3">
        <w:rPr>
          <w:lang w:val="en-US"/>
        </w:rPr>
        <w:t>Tamara,</w:t>
      </w:r>
      <w:r>
        <w:rPr>
          <w:lang w:val="en-US"/>
        </w:rPr>
        <w:t xml:space="preserve"> and our Clerk Jayne </w:t>
      </w:r>
    </w:p>
    <w:p w14:paraId="0BDD6BE6" w14:textId="42688269" w:rsidR="00FF18F0" w:rsidRDefault="00FF18F0" w:rsidP="004A11B4">
      <w:pPr>
        <w:jc w:val="both"/>
        <w:rPr>
          <w:lang w:val="en-US"/>
        </w:rPr>
      </w:pPr>
      <w:r>
        <w:rPr>
          <w:lang w:val="en-US"/>
        </w:rPr>
        <w:t>Regards</w:t>
      </w:r>
    </w:p>
    <w:p w14:paraId="534F6559" w14:textId="1F153D45" w:rsidR="004229B3" w:rsidRDefault="00FF18F0" w:rsidP="004A11B4">
      <w:pPr>
        <w:jc w:val="both"/>
        <w:rPr>
          <w:lang w:val="en-US"/>
        </w:rPr>
      </w:pPr>
      <w:r>
        <w:rPr>
          <w:lang w:val="en-US"/>
        </w:rPr>
        <w:t>Dave</w:t>
      </w:r>
    </w:p>
    <w:p w14:paraId="7986BF11" w14:textId="21BE29A6" w:rsidR="00544D4F" w:rsidRPr="00440D15" w:rsidRDefault="00544D4F" w:rsidP="004A11B4">
      <w:pPr>
        <w:jc w:val="both"/>
        <w:rPr>
          <w:lang w:val="en-US"/>
        </w:rPr>
      </w:pPr>
      <w:r>
        <w:rPr>
          <w:lang w:val="en-US"/>
        </w:rPr>
        <w:t>Chair LWPC</w:t>
      </w:r>
    </w:p>
    <w:sectPr w:rsidR="00544D4F" w:rsidRPr="00440D15" w:rsidSect="00E33B5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B1DF3" w14:textId="77777777" w:rsidR="00E33B52" w:rsidRDefault="00E33B52" w:rsidP="00126D61">
      <w:pPr>
        <w:spacing w:after="0" w:line="240" w:lineRule="auto"/>
      </w:pPr>
      <w:r>
        <w:separator/>
      </w:r>
    </w:p>
  </w:endnote>
  <w:endnote w:type="continuationSeparator" w:id="0">
    <w:p w14:paraId="36330E09" w14:textId="77777777" w:rsidR="00E33B52" w:rsidRDefault="00E33B52" w:rsidP="00126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6706" w14:textId="77777777" w:rsidR="00126D61" w:rsidRDefault="00126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D00B" w14:textId="77777777" w:rsidR="00126D61" w:rsidRDefault="00126D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AF89" w14:textId="77777777" w:rsidR="00126D61" w:rsidRDefault="00126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AA023" w14:textId="77777777" w:rsidR="00E33B52" w:rsidRDefault="00E33B52" w:rsidP="00126D61">
      <w:pPr>
        <w:spacing w:after="0" w:line="240" w:lineRule="auto"/>
      </w:pPr>
      <w:r>
        <w:separator/>
      </w:r>
    </w:p>
  </w:footnote>
  <w:footnote w:type="continuationSeparator" w:id="0">
    <w:p w14:paraId="068AB169" w14:textId="77777777" w:rsidR="00E33B52" w:rsidRDefault="00E33B52" w:rsidP="00126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0908" w14:textId="0BB0D10C" w:rsidR="00126D61" w:rsidRDefault="00126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F5DC" w14:textId="19506A4A" w:rsidR="00126D61" w:rsidRDefault="00126D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8938" w14:textId="47510EC7" w:rsidR="00126D61" w:rsidRDefault="00126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9914" w:hanging="567"/>
      </w:pPr>
      <w:rPr>
        <w:spacing w:val="0"/>
        <w:w w:val="100"/>
      </w:rPr>
    </w:lvl>
    <w:lvl w:ilvl="1">
      <w:numFmt w:val="bullet"/>
      <w:lvlText w:val="•"/>
      <w:lvlJc w:val="left"/>
      <w:pPr>
        <w:ind w:left="10707" w:hanging="567"/>
      </w:pPr>
    </w:lvl>
    <w:lvl w:ilvl="2">
      <w:numFmt w:val="bullet"/>
      <w:lvlText w:val="•"/>
      <w:lvlJc w:val="left"/>
      <w:pPr>
        <w:ind w:left="11494" w:hanging="567"/>
      </w:pPr>
    </w:lvl>
    <w:lvl w:ilvl="3">
      <w:numFmt w:val="bullet"/>
      <w:lvlText w:val="•"/>
      <w:lvlJc w:val="left"/>
      <w:pPr>
        <w:ind w:left="12281" w:hanging="567"/>
      </w:pPr>
    </w:lvl>
    <w:lvl w:ilvl="4">
      <w:numFmt w:val="bullet"/>
      <w:lvlText w:val="•"/>
      <w:lvlJc w:val="left"/>
      <w:pPr>
        <w:ind w:left="13068" w:hanging="567"/>
      </w:pPr>
    </w:lvl>
    <w:lvl w:ilvl="5">
      <w:numFmt w:val="bullet"/>
      <w:lvlText w:val="•"/>
      <w:lvlJc w:val="left"/>
      <w:pPr>
        <w:ind w:left="13855" w:hanging="567"/>
      </w:pPr>
    </w:lvl>
    <w:lvl w:ilvl="6">
      <w:numFmt w:val="bullet"/>
      <w:lvlText w:val="•"/>
      <w:lvlJc w:val="left"/>
      <w:pPr>
        <w:ind w:left="14642" w:hanging="567"/>
      </w:pPr>
    </w:lvl>
    <w:lvl w:ilvl="7">
      <w:numFmt w:val="bullet"/>
      <w:lvlText w:val="•"/>
      <w:lvlJc w:val="left"/>
      <w:pPr>
        <w:ind w:left="15429" w:hanging="567"/>
      </w:pPr>
    </w:lvl>
    <w:lvl w:ilvl="8">
      <w:numFmt w:val="bullet"/>
      <w:lvlText w:val="•"/>
      <w:lvlJc w:val="left"/>
      <w:pPr>
        <w:ind w:left="16216" w:hanging="567"/>
      </w:pPr>
    </w:lvl>
  </w:abstractNum>
  <w:num w:numId="1" w16cid:durableId="622728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D15"/>
    <w:rsid w:val="000B1F5F"/>
    <w:rsid w:val="00126D61"/>
    <w:rsid w:val="00191B2E"/>
    <w:rsid w:val="003214DB"/>
    <w:rsid w:val="003B413A"/>
    <w:rsid w:val="004229B3"/>
    <w:rsid w:val="00440D15"/>
    <w:rsid w:val="004627CE"/>
    <w:rsid w:val="004A11B4"/>
    <w:rsid w:val="004B4C48"/>
    <w:rsid w:val="004E4056"/>
    <w:rsid w:val="00544D4F"/>
    <w:rsid w:val="00597B35"/>
    <w:rsid w:val="005D2590"/>
    <w:rsid w:val="005E63C6"/>
    <w:rsid w:val="0065044E"/>
    <w:rsid w:val="006C6482"/>
    <w:rsid w:val="006D2319"/>
    <w:rsid w:val="007E02BC"/>
    <w:rsid w:val="0084106B"/>
    <w:rsid w:val="008C3AFB"/>
    <w:rsid w:val="009B7326"/>
    <w:rsid w:val="00A61CD6"/>
    <w:rsid w:val="00BC21A3"/>
    <w:rsid w:val="00C0165F"/>
    <w:rsid w:val="00C17043"/>
    <w:rsid w:val="00C23352"/>
    <w:rsid w:val="00C52D74"/>
    <w:rsid w:val="00D55451"/>
    <w:rsid w:val="00DA57F1"/>
    <w:rsid w:val="00E12A7B"/>
    <w:rsid w:val="00E33B52"/>
    <w:rsid w:val="00E915AA"/>
    <w:rsid w:val="00EE15D3"/>
    <w:rsid w:val="00FD3811"/>
    <w:rsid w:val="00FF1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EC8C4"/>
  <w15:chartTrackingRefBased/>
  <w15:docId w15:val="{95026D8B-4906-48D8-AD93-F0EA24E3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440D1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40D1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40D1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40D1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40D1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40D1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40D1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40D1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40D1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D1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40D1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40D1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40D1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40D1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40D1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40D1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40D1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40D15"/>
    <w:rPr>
      <w:rFonts w:eastAsiaTheme="majorEastAsia" w:cstheme="majorBidi"/>
      <w:color w:val="272727" w:themeColor="text1" w:themeTint="D8"/>
    </w:rPr>
  </w:style>
  <w:style w:type="paragraph" w:styleId="Title">
    <w:name w:val="Title"/>
    <w:basedOn w:val="Normal"/>
    <w:next w:val="Normal"/>
    <w:link w:val="TitleChar"/>
    <w:uiPriority w:val="10"/>
    <w:qFormat/>
    <w:rsid w:val="00440D1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0D1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0D1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40D1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40D15"/>
    <w:pPr>
      <w:spacing w:before="160"/>
      <w:jc w:val="center"/>
    </w:pPr>
    <w:rPr>
      <w:i/>
      <w:iCs/>
      <w:color w:val="404040" w:themeColor="text1" w:themeTint="BF"/>
    </w:rPr>
  </w:style>
  <w:style w:type="character" w:customStyle="1" w:styleId="QuoteChar">
    <w:name w:val="Quote Char"/>
    <w:basedOn w:val="DefaultParagraphFont"/>
    <w:link w:val="Quote"/>
    <w:uiPriority w:val="29"/>
    <w:rsid w:val="00440D15"/>
    <w:rPr>
      <w:i/>
      <w:iCs/>
      <w:color w:val="404040" w:themeColor="text1" w:themeTint="BF"/>
    </w:rPr>
  </w:style>
  <w:style w:type="paragraph" w:styleId="ListParagraph">
    <w:name w:val="List Paragraph"/>
    <w:basedOn w:val="Normal"/>
    <w:uiPriority w:val="1"/>
    <w:qFormat/>
    <w:rsid w:val="00440D15"/>
    <w:pPr>
      <w:ind w:left="720"/>
      <w:contextualSpacing/>
    </w:pPr>
  </w:style>
  <w:style w:type="character" w:styleId="IntenseEmphasis">
    <w:name w:val="Intense Emphasis"/>
    <w:basedOn w:val="DefaultParagraphFont"/>
    <w:uiPriority w:val="21"/>
    <w:qFormat/>
    <w:rsid w:val="00440D15"/>
    <w:rPr>
      <w:i/>
      <w:iCs/>
      <w:color w:val="0F4761" w:themeColor="accent1" w:themeShade="BF"/>
    </w:rPr>
  </w:style>
  <w:style w:type="paragraph" w:styleId="IntenseQuote">
    <w:name w:val="Intense Quote"/>
    <w:basedOn w:val="Normal"/>
    <w:next w:val="Normal"/>
    <w:link w:val="IntenseQuoteChar"/>
    <w:uiPriority w:val="30"/>
    <w:qFormat/>
    <w:rsid w:val="00440D1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40D15"/>
    <w:rPr>
      <w:i/>
      <w:iCs/>
      <w:color w:val="0F4761" w:themeColor="accent1" w:themeShade="BF"/>
    </w:rPr>
  </w:style>
  <w:style w:type="character" w:styleId="IntenseReference">
    <w:name w:val="Intense Reference"/>
    <w:basedOn w:val="DefaultParagraphFont"/>
    <w:uiPriority w:val="32"/>
    <w:qFormat/>
    <w:rsid w:val="00440D15"/>
    <w:rPr>
      <w:b/>
      <w:bCs/>
      <w:smallCaps/>
      <w:color w:val="0F4761" w:themeColor="accent1" w:themeShade="BF"/>
      <w:spacing w:val="5"/>
    </w:rPr>
  </w:style>
  <w:style w:type="paragraph" w:styleId="BodyText">
    <w:name w:val="Body Text"/>
    <w:basedOn w:val="Normal"/>
    <w:link w:val="BodyTextChar"/>
    <w:uiPriority w:val="1"/>
    <w:qFormat/>
    <w:rsid w:val="00126D61"/>
    <w:pPr>
      <w:autoSpaceDE w:val="0"/>
      <w:autoSpaceDN w:val="0"/>
      <w:adjustRightInd w:val="0"/>
      <w:spacing w:before="266" w:after="0" w:line="240" w:lineRule="auto"/>
      <w:ind w:left="758"/>
    </w:pPr>
    <w:rPr>
      <w:rFonts w:ascii="Calibri" w:hAnsi="Calibri" w:cs="Calibri"/>
      <w:b/>
      <w:bCs/>
      <w:kern w:val="0"/>
      <w:sz w:val="24"/>
      <w:szCs w:val="24"/>
    </w:rPr>
  </w:style>
  <w:style w:type="character" w:customStyle="1" w:styleId="BodyTextChar">
    <w:name w:val="Body Text Char"/>
    <w:basedOn w:val="DefaultParagraphFont"/>
    <w:link w:val="BodyText"/>
    <w:uiPriority w:val="1"/>
    <w:rsid w:val="00126D61"/>
    <w:rPr>
      <w:rFonts w:ascii="Calibri" w:hAnsi="Calibri" w:cs="Calibri"/>
      <w:b/>
      <w:bCs/>
      <w:kern w:val="0"/>
      <w:sz w:val="24"/>
      <w:szCs w:val="24"/>
    </w:rPr>
  </w:style>
  <w:style w:type="paragraph" w:styleId="NoSpacing">
    <w:name w:val="No Spacing"/>
    <w:uiPriority w:val="1"/>
    <w:qFormat/>
    <w:rsid w:val="00126D61"/>
    <w:pPr>
      <w:spacing w:after="0" w:line="240" w:lineRule="auto"/>
    </w:pPr>
  </w:style>
  <w:style w:type="paragraph" w:styleId="Header">
    <w:name w:val="header"/>
    <w:basedOn w:val="Normal"/>
    <w:link w:val="HeaderChar"/>
    <w:uiPriority w:val="99"/>
    <w:unhideWhenUsed/>
    <w:rsid w:val="00126D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D61"/>
  </w:style>
  <w:style w:type="paragraph" w:styleId="Footer">
    <w:name w:val="footer"/>
    <w:basedOn w:val="Normal"/>
    <w:link w:val="FooterChar"/>
    <w:uiPriority w:val="99"/>
    <w:unhideWhenUsed/>
    <w:rsid w:val="00126D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littlewenlock-pc.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2832a2-54c1-4d3f-923d-1e93da6e8eb2" xsi:nil="true"/>
    <lcf76f155ced4ddcb4097134ff3c332f xmlns="21687db3-8541-4f82-a49f-1d75e6b1054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7BA7EB4A62094DB67AD90F7BFF3029" ma:contentTypeVersion="12" ma:contentTypeDescription="Create a new document." ma:contentTypeScope="" ma:versionID="18d9f35d9b50ca898187d09f139488c9">
  <xsd:schema xmlns:xsd="http://www.w3.org/2001/XMLSchema" xmlns:xs="http://www.w3.org/2001/XMLSchema" xmlns:p="http://schemas.microsoft.com/office/2006/metadata/properties" xmlns:ns2="21687db3-8541-4f82-a49f-1d75e6b10544" xmlns:ns3="842832a2-54c1-4d3f-923d-1e93da6e8eb2" targetNamespace="http://schemas.microsoft.com/office/2006/metadata/properties" ma:root="true" ma:fieldsID="e909615259e9a166b8c65c81147557d1" ns2:_="" ns3:_="">
    <xsd:import namespace="21687db3-8541-4f82-a49f-1d75e6b10544"/>
    <xsd:import namespace="842832a2-54c1-4d3f-923d-1e93da6e8eb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87db3-8541-4f82-a49f-1d75e6b10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821ada7-68d9-4c8d-9398-49b3131bd6c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832a2-54c1-4d3f-923d-1e93da6e8eb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f8b337a-562b-4f79-9c60-55d64a89e85a}" ma:internalName="TaxCatchAll" ma:showField="CatchAllData" ma:web="842832a2-54c1-4d3f-923d-1e93da6e8e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C80930-CB67-4F5C-9897-821F55420E3E}">
  <ds:schemaRefs>
    <ds:schemaRef ds:uri="http://schemas.microsoft.com/office/2006/metadata/properties"/>
    <ds:schemaRef ds:uri="http://schemas.microsoft.com/office/infopath/2007/PartnerControls"/>
    <ds:schemaRef ds:uri="842832a2-54c1-4d3f-923d-1e93da6e8eb2"/>
    <ds:schemaRef ds:uri="21687db3-8541-4f82-a49f-1d75e6b10544"/>
  </ds:schemaRefs>
</ds:datastoreItem>
</file>

<file path=customXml/itemProps2.xml><?xml version="1.0" encoding="utf-8"?>
<ds:datastoreItem xmlns:ds="http://schemas.openxmlformats.org/officeDocument/2006/customXml" ds:itemID="{A832FE0B-C669-4A28-B0E6-5E0930666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87db3-8541-4f82-a49f-1d75e6b10544"/>
    <ds:schemaRef ds:uri="842832a2-54c1-4d3f-923d-1e93da6e8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FB8C24-1BE6-4ABC-BDF4-D448FB376E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Cooper</dc:creator>
  <cp:keywords/>
  <dc:description/>
  <cp:lastModifiedBy>jayne clerk</cp:lastModifiedBy>
  <cp:revision>2</cp:revision>
  <cp:lastPrinted>2024-03-26T14:35:00Z</cp:lastPrinted>
  <dcterms:created xsi:type="dcterms:W3CDTF">2024-04-03T15:27:00Z</dcterms:created>
  <dcterms:modified xsi:type="dcterms:W3CDTF">2024-04-03T15:27:00Z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0x010100C57BA7EB4A62094DB67AD90F7BFF3029</vt:lpwstr>
  </property>
</Properties>
</file>