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9604" w14:textId="72435387" w:rsidR="005259B5" w:rsidRDefault="00A51405">
      <w:r>
        <w:rPr>
          <w:color w:val="auto"/>
          <w:kern w:val="0"/>
        </w:rPr>
        <w:pict w14:anchorId="73B29621">
          <v:shapetype id="_x0000_t202" coordsize="21600,21600" o:spt="202" path="m,l,21600r21600,l21600,xe">
            <v:stroke joinstyle="miter"/>
            <v:path gradientshapeok="t" o:connecttype="rect"/>
          </v:shapetype>
          <v:shape id="_x0000_s1029" type="#_x0000_t202" style="position:absolute;margin-left:408.3pt;margin-top:-1.1pt;width:153.9pt;height:120pt;z-index:251658240;mso-wrap-distance-left:2.88pt;mso-wrap-distance-top:2.88pt;mso-wrap-distance-right:2.88pt;mso-wrap-distance-bottom:2.88pt" filled="f" stroked="f" insetpen="t" o:cliptowrap="t">
            <v:shadow color="#ccc"/>
            <v:textbox style="mso-column-margin:2mm" inset="2.88pt,2.88pt,2.88pt,2.88pt">
              <w:txbxContent>
                <w:p w14:paraId="73B29625" w14:textId="77777777"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aps/>
                      <w:color w:val="008000"/>
                      <w:sz w:val="20"/>
                      <w:szCs w:val="20"/>
                      <w:lang w:val="en-GB"/>
                    </w:rPr>
                    <w:t>Parish Clerk</w:t>
                  </w:r>
                  <w:r w:rsidRPr="00DE0C03">
                    <w:rPr>
                      <w:rFonts w:ascii="Trebuchet MS" w:hAnsi="Trebuchet MS"/>
                      <w:b/>
                      <w:bCs/>
                      <w:color w:val="008000"/>
                      <w:sz w:val="20"/>
                      <w:szCs w:val="20"/>
                      <w:lang w:val="en-GB"/>
                    </w:rPr>
                    <w:t>:</w:t>
                  </w:r>
                </w:p>
                <w:p w14:paraId="73B29626" w14:textId="77777777" w:rsidR="000F2FEE"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Mrs Jayne Madeley BA F</w:t>
                  </w:r>
                  <w:r w:rsidR="00C80DE6">
                    <w:rPr>
                      <w:rFonts w:ascii="Trebuchet MS" w:hAnsi="Trebuchet MS"/>
                      <w:b/>
                      <w:bCs/>
                      <w:color w:val="008000"/>
                      <w:sz w:val="20"/>
                      <w:szCs w:val="20"/>
                      <w:lang w:val="en-GB"/>
                    </w:rPr>
                    <w:t>SLCC</w:t>
                  </w:r>
                </w:p>
                <w:p w14:paraId="73B29627"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Cherry Oaks Farm</w:t>
                  </w:r>
                </w:p>
                <w:p w14:paraId="73B29628"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74 Lower Monkhall</w:t>
                  </w:r>
                </w:p>
                <w:p w14:paraId="73B29629"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Monkhopton</w:t>
                  </w:r>
                </w:p>
                <w:p w14:paraId="73B2962A"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 xml:space="preserve">Bridgnorth </w:t>
                  </w:r>
                </w:p>
                <w:p w14:paraId="73B2962B" w14:textId="77777777" w:rsidR="00BB6E8F" w:rsidRPr="00DE0C03"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Shropshire WV16 6XF</w:t>
                  </w:r>
                </w:p>
                <w:p w14:paraId="73B2962C" w14:textId="2A553A1F" w:rsidR="000F2FEE" w:rsidRDefault="00603BD6" w:rsidP="00B66C83">
                  <w:pPr>
                    <w:widowControl w:val="0"/>
                    <w:rPr>
                      <w:rStyle w:val="Hyperlink"/>
                      <w:rFonts w:ascii="Trebuchet MS" w:hAnsi="Trebuchet MS"/>
                      <w:b/>
                      <w:bCs/>
                      <w:sz w:val="20"/>
                      <w:szCs w:val="20"/>
                      <w:lang w:val="en-GB"/>
                    </w:rPr>
                  </w:pPr>
                  <w:r w:rsidRPr="00DE0C03">
                    <w:rPr>
                      <w:rFonts w:ascii="Trebuchet MS" w:hAnsi="Trebuchet MS"/>
                      <w:b/>
                      <w:bCs/>
                      <w:color w:val="008000"/>
                      <w:sz w:val="20"/>
                      <w:szCs w:val="20"/>
                      <w:lang w:val="en-GB"/>
                    </w:rPr>
                    <w:t xml:space="preserve">Email: </w:t>
                  </w:r>
                  <w:hyperlink r:id="rId5" w:history="1">
                    <w:r w:rsidR="002A126F">
                      <w:rPr>
                        <w:rStyle w:val="Hyperlink"/>
                        <w:rFonts w:ascii="Trebuchet MS" w:hAnsi="Trebuchet MS"/>
                        <w:b/>
                        <w:bCs/>
                        <w:sz w:val="20"/>
                        <w:szCs w:val="20"/>
                        <w:lang w:val="en-GB"/>
                      </w:rPr>
                      <w:t>clerk</w:t>
                    </w:r>
                  </w:hyperlink>
                  <w:r w:rsidR="00A51405">
                    <w:rPr>
                      <w:rStyle w:val="Hyperlink"/>
                      <w:rFonts w:ascii="Trebuchet MS" w:hAnsi="Trebuchet MS"/>
                      <w:b/>
                      <w:bCs/>
                      <w:sz w:val="20"/>
                      <w:szCs w:val="20"/>
                      <w:lang w:val="en-GB"/>
                    </w:rPr>
                    <w:t>#</w:t>
                  </w:r>
                </w:p>
                <w:p w14:paraId="73B2962D" w14:textId="77777777" w:rsidR="00C80DE6" w:rsidRPr="00DE0C03" w:rsidRDefault="00C80DE6"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Telephone: 01746 785175</w:t>
                  </w:r>
                </w:p>
              </w:txbxContent>
            </v:textbox>
          </v:shape>
        </w:pict>
      </w:r>
    </w:p>
    <w:p w14:paraId="73B29605" w14:textId="77777777" w:rsidR="000D6ED8" w:rsidRDefault="000D6ED8" w:rsidP="000F2FEE">
      <w:pPr>
        <w:ind w:left="1560"/>
      </w:pPr>
    </w:p>
    <w:p w14:paraId="73B29606" w14:textId="77777777" w:rsidR="000D6ED8" w:rsidRDefault="000D6ED8"/>
    <w:p w14:paraId="73B29607" w14:textId="77777777" w:rsidR="000D6ED8" w:rsidRDefault="00603BD6" w:rsidP="00841A3B">
      <w:pPr>
        <w:ind w:left="851"/>
      </w:pPr>
      <w:r>
        <w:rPr>
          <w:rFonts w:ascii="Times New Roman" w:hAnsi="Times New Roman"/>
          <w:color w:val="auto"/>
          <w:kern w:val="0"/>
        </w:rPr>
        <w:t xml:space="preserve">                 </w:t>
      </w:r>
      <w:r w:rsidR="006517FB">
        <w:rPr>
          <w:rFonts w:ascii="Times New Roman" w:hAnsi="Times New Roman"/>
          <w:noProof/>
          <w:color w:val="auto"/>
          <w:kern w:val="0"/>
          <w:lang w:val="en-GB" w:eastAsia="en-GB"/>
        </w:rPr>
        <w:drawing>
          <wp:inline distT="0" distB="0" distL="0" distR="0" wp14:anchorId="73B29623" wp14:editId="73B29624">
            <wp:extent cx="3933825" cy="1228725"/>
            <wp:effectExtent l="19050" t="0" r="9525" b="0"/>
            <wp:docPr id="1" name="Picture 1"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6" cstate="print"/>
                    <a:srcRect/>
                    <a:stretch>
                      <a:fillRect/>
                    </a:stretch>
                  </pic:blipFill>
                  <pic:spPr bwMode="auto">
                    <a:xfrm>
                      <a:off x="0" y="0"/>
                      <a:ext cx="3933825" cy="1228725"/>
                    </a:xfrm>
                    <a:prstGeom prst="rect">
                      <a:avLst/>
                    </a:prstGeom>
                    <a:noFill/>
                    <a:ln w="9525">
                      <a:noFill/>
                      <a:miter lim="800000"/>
                      <a:headEnd/>
                      <a:tailEnd/>
                    </a:ln>
                  </pic:spPr>
                </pic:pic>
              </a:graphicData>
            </a:graphic>
          </wp:inline>
        </w:drawing>
      </w:r>
    </w:p>
    <w:p w14:paraId="73B29608" w14:textId="77777777" w:rsidR="000D6ED8" w:rsidRDefault="000D6ED8"/>
    <w:p w14:paraId="73B29609" w14:textId="77777777" w:rsidR="006517FB" w:rsidRPr="006517FB" w:rsidRDefault="006517FB" w:rsidP="006517FB">
      <w:pPr>
        <w:jc w:val="center"/>
        <w:rPr>
          <w:rFonts w:cstheme="minorHAnsi"/>
          <w:b/>
          <w:color w:val="333333"/>
        </w:rPr>
      </w:pPr>
      <w:r w:rsidRPr="006517FB">
        <w:rPr>
          <w:rFonts w:cstheme="minorHAnsi"/>
          <w:b/>
          <w:color w:val="333333"/>
        </w:rPr>
        <w:t xml:space="preserve">Procedure for the co-option of a new </w:t>
      </w:r>
      <w:r>
        <w:rPr>
          <w:rFonts w:cstheme="minorHAnsi"/>
          <w:b/>
          <w:color w:val="333333"/>
        </w:rPr>
        <w:t>Parish C</w:t>
      </w:r>
      <w:r w:rsidRPr="006517FB">
        <w:rPr>
          <w:rFonts w:cstheme="minorHAnsi"/>
          <w:b/>
          <w:color w:val="333333"/>
        </w:rPr>
        <w:t>ouncillor as a result of</w:t>
      </w:r>
      <w:r w:rsidR="00116036">
        <w:rPr>
          <w:rFonts w:cstheme="minorHAnsi"/>
          <w:b/>
          <w:color w:val="333333"/>
        </w:rPr>
        <w:t xml:space="preserve"> a casual vacancy adopted as at 12.3.2018 </w:t>
      </w:r>
      <w:r w:rsidRPr="006517FB">
        <w:rPr>
          <w:rFonts w:cstheme="minorHAnsi"/>
          <w:b/>
          <w:color w:val="333333"/>
        </w:rPr>
        <w:t>date</w:t>
      </w:r>
    </w:p>
    <w:p w14:paraId="73B2960A" w14:textId="77777777" w:rsidR="006517FB" w:rsidRPr="00BD7A96" w:rsidRDefault="006517FB" w:rsidP="006517FB">
      <w:pPr>
        <w:rPr>
          <w:rFonts w:cstheme="minorHAnsi"/>
          <w:color w:val="333333"/>
        </w:rPr>
      </w:pPr>
    </w:p>
    <w:p w14:paraId="73B2960B" w14:textId="77777777" w:rsidR="006517FB" w:rsidRPr="0079532C" w:rsidRDefault="006517FB" w:rsidP="00116036">
      <w:pPr>
        <w:pStyle w:val="ListParagraph"/>
        <w:numPr>
          <w:ilvl w:val="0"/>
          <w:numId w:val="4"/>
        </w:numPr>
        <w:ind w:left="284" w:hanging="284"/>
        <w:rPr>
          <w:rFonts w:cstheme="minorHAnsi"/>
          <w:color w:val="333333"/>
        </w:rPr>
      </w:pPr>
      <w:r w:rsidRPr="0079532C">
        <w:rPr>
          <w:rFonts w:cstheme="minorHAnsi"/>
          <w:color w:val="333333"/>
        </w:rPr>
        <w:t>In the event of a resignation or any other reason for the creation of a vacancy on the Little Wenlock Parish Council the clerk will notify Telford and Wrekin Council and complete the appropriate forms for displaying on parish notice boards and Website.</w:t>
      </w:r>
    </w:p>
    <w:p w14:paraId="73B2960C" w14:textId="77777777" w:rsidR="0079532C" w:rsidRPr="0079532C" w:rsidRDefault="0079532C" w:rsidP="0079532C">
      <w:pPr>
        <w:pStyle w:val="ListParagraph"/>
        <w:rPr>
          <w:rFonts w:cstheme="minorHAnsi"/>
          <w:color w:val="333333"/>
        </w:rPr>
      </w:pPr>
    </w:p>
    <w:p w14:paraId="73B2960D" w14:textId="77777777" w:rsidR="006517FB" w:rsidRDefault="006517FB" w:rsidP="006517FB">
      <w:pPr>
        <w:ind w:left="284" w:hanging="284"/>
        <w:rPr>
          <w:rFonts w:cstheme="minorHAnsi"/>
          <w:color w:val="333333"/>
        </w:rPr>
      </w:pPr>
      <w:r>
        <w:rPr>
          <w:rFonts w:cstheme="minorHAnsi"/>
          <w:color w:val="333333"/>
        </w:rPr>
        <w:t xml:space="preserve">2. Legislation requires that such forms are to be displayed for a period of 14 working days, the start/end dates will be logged by the clerk of the Parish. </w:t>
      </w:r>
    </w:p>
    <w:p w14:paraId="73B2960E" w14:textId="77777777" w:rsidR="006517FB" w:rsidRDefault="006517FB" w:rsidP="006517FB">
      <w:pPr>
        <w:ind w:left="284" w:hanging="284"/>
        <w:rPr>
          <w:rFonts w:cstheme="minorHAnsi"/>
          <w:color w:val="333333"/>
        </w:rPr>
      </w:pPr>
    </w:p>
    <w:p w14:paraId="73B2960F" w14:textId="77777777" w:rsidR="006517FB" w:rsidRDefault="006517FB" w:rsidP="006517FB">
      <w:pPr>
        <w:ind w:left="284"/>
        <w:rPr>
          <w:rFonts w:cstheme="minorHAnsi"/>
          <w:color w:val="333333"/>
        </w:rPr>
      </w:pPr>
      <w:r>
        <w:rPr>
          <w:rFonts w:cstheme="minorHAnsi"/>
          <w:color w:val="333333"/>
        </w:rPr>
        <w:t>If at the end of this period, a candidate(s) with the support of ten other parishioners has come forward the rules of election will apply.</w:t>
      </w:r>
    </w:p>
    <w:p w14:paraId="73B29610" w14:textId="77777777" w:rsidR="006517FB" w:rsidRDefault="006517FB" w:rsidP="006517FB">
      <w:pPr>
        <w:ind w:left="284"/>
        <w:rPr>
          <w:rFonts w:cstheme="minorHAnsi"/>
          <w:color w:val="333333"/>
        </w:rPr>
      </w:pPr>
    </w:p>
    <w:p w14:paraId="73B29611" w14:textId="77777777" w:rsidR="006517FB" w:rsidRDefault="006517FB" w:rsidP="006517FB">
      <w:pPr>
        <w:ind w:left="284"/>
        <w:rPr>
          <w:rFonts w:cstheme="minorHAnsi"/>
          <w:color w:val="333333"/>
        </w:rPr>
      </w:pPr>
      <w:r>
        <w:rPr>
          <w:rFonts w:cstheme="minorHAnsi"/>
          <w:color w:val="333333"/>
        </w:rPr>
        <w:t xml:space="preserve">In the event of candidates forwarding themselves to the clerk without the required support </w:t>
      </w:r>
      <w:r w:rsidRPr="005A1C60">
        <w:rPr>
          <w:rFonts w:cstheme="minorHAnsi"/>
          <w:color w:val="333333"/>
          <w:u w:val="single"/>
        </w:rPr>
        <w:t>ALL</w:t>
      </w:r>
      <w:r>
        <w:rPr>
          <w:rFonts w:cstheme="minorHAnsi"/>
          <w:color w:val="333333"/>
        </w:rPr>
        <w:t xml:space="preserve"> candidates will considered/voted on by the full remaining Parish Council or Quorum. Parishioners thought to be suitable and qualify may be approached by the remaining  Parish Councillors and offered the chance to put themselves forward.</w:t>
      </w:r>
    </w:p>
    <w:p w14:paraId="73B29612" w14:textId="77777777" w:rsidR="006517FB" w:rsidRDefault="006517FB" w:rsidP="006517FB">
      <w:pPr>
        <w:ind w:left="284"/>
        <w:rPr>
          <w:rFonts w:cstheme="minorHAnsi"/>
          <w:color w:val="333333"/>
        </w:rPr>
      </w:pPr>
    </w:p>
    <w:p w14:paraId="73B29613" w14:textId="77777777" w:rsidR="006517FB" w:rsidRDefault="006517FB" w:rsidP="006517FB">
      <w:pPr>
        <w:ind w:left="284" w:hanging="284"/>
        <w:rPr>
          <w:rFonts w:cstheme="minorHAnsi"/>
          <w:color w:val="333333"/>
        </w:rPr>
      </w:pPr>
      <w:r>
        <w:rPr>
          <w:rFonts w:cstheme="minorHAnsi"/>
          <w:color w:val="333333"/>
        </w:rPr>
        <w:t xml:space="preserve">3. The Parish Council </w:t>
      </w:r>
      <w:r w:rsidRPr="006517FB">
        <w:rPr>
          <w:rFonts w:cstheme="minorHAnsi"/>
          <w:color w:val="333333"/>
        </w:rPr>
        <w:t>must, as soon as practicable</w:t>
      </w:r>
      <w:r>
        <w:rPr>
          <w:rFonts w:cstheme="minorHAnsi"/>
          <w:color w:val="333333"/>
        </w:rPr>
        <w:t xml:space="preserve"> after the expiry of the period of 14 days, co-opt a person to fill the vacancy.</w:t>
      </w:r>
    </w:p>
    <w:p w14:paraId="73B29614" w14:textId="77777777" w:rsidR="006517FB" w:rsidRDefault="006517FB" w:rsidP="006517FB">
      <w:pPr>
        <w:ind w:left="284" w:hanging="284"/>
        <w:rPr>
          <w:rFonts w:cstheme="minorHAnsi"/>
          <w:color w:val="333333"/>
        </w:rPr>
      </w:pPr>
    </w:p>
    <w:p w14:paraId="73B29615" w14:textId="77777777" w:rsidR="006517FB" w:rsidRDefault="006517FB" w:rsidP="006517FB">
      <w:pPr>
        <w:ind w:left="284" w:hanging="284"/>
        <w:rPr>
          <w:rFonts w:cstheme="minorHAnsi"/>
          <w:color w:val="333333"/>
        </w:rPr>
      </w:pPr>
      <w:r>
        <w:rPr>
          <w:rFonts w:cstheme="minorHAnsi"/>
          <w:color w:val="333333"/>
        </w:rPr>
        <w:t>4. If the vacancy occurs within six months of the retirement of the council but a quorum is maintained, the vacancy may be left open until the next ordinary election.</w:t>
      </w:r>
    </w:p>
    <w:p w14:paraId="73B29616" w14:textId="77777777" w:rsidR="006517FB" w:rsidRDefault="006517FB" w:rsidP="006517FB">
      <w:pPr>
        <w:ind w:left="284" w:hanging="284"/>
        <w:rPr>
          <w:rFonts w:cstheme="minorHAnsi"/>
          <w:color w:val="333333"/>
        </w:rPr>
      </w:pPr>
    </w:p>
    <w:p w14:paraId="73B29617" w14:textId="77777777" w:rsidR="006517FB" w:rsidRDefault="006517FB" w:rsidP="006517FB">
      <w:pPr>
        <w:ind w:left="284" w:hanging="284"/>
        <w:rPr>
          <w:rFonts w:cstheme="minorHAnsi"/>
          <w:color w:val="333333"/>
        </w:rPr>
      </w:pPr>
      <w:r>
        <w:rPr>
          <w:rFonts w:cstheme="minorHAnsi"/>
          <w:color w:val="333333"/>
        </w:rPr>
        <w:t>5. Successful candidates for co-option onto the council must attend the next ordinary meeting where they will receive a full agenda, Code of Conduct, Standing Orders and Financial Regulations of the council. They will at this time sign their declaration of acceptance of office.</w:t>
      </w:r>
    </w:p>
    <w:p w14:paraId="73B29618" w14:textId="77777777" w:rsidR="006517FB" w:rsidRDefault="006517FB" w:rsidP="006517FB">
      <w:pPr>
        <w:rPr>
          <w:rFonts w:cstheme="minorHAnsi"/>
          <w:color w:val="333333"/>
        </w:rPr>
      </w:pPr>
    </w:p>
    <w:p w14:paraId="73B29619" w14:textId="77777777" w:rsidR="006517FB" w:rsidRDefault="006517FB" w:rsidP="006517FB">
      <w:pPr>
        <w:ind w:left="284" w:hanging="284"/>
        <w:rPr>
          <w:rFonts w:cstheme="minorHAnsi"/>
          <w:color w:val="333333"/>
        </w:rPr>
      </w:pPr>
      <w:r>
        <w:rPr>
          <w:rFonts w:cstheme="minorHAnsi"/>
          <w:color w:val="333333"/>
        </w:rPr>
        <w:t xml:space="preserve">6. The register of interest will be filled in within 28 days and a copy passed to the monitoring officer at Telford and Wrekin Council. </w:t>
      </w:r>
    </w:p>
    <w:p w14:paraId="73B2961A" w14:textId="77777777" w:rsidR="006517FB" w:rsidRDefault="006517FB" w:rsidP="006517FB">
      <w:pPr>
        <w:ind w:left="284" w:hanging="284"/>
        <w:rPr>
          <w:rFonts w:cstheme="minorHAnsi"/>
          <w:color w:val="333333"/>
        </w:rPr>
      </w:pPr>
    </w:p>
    <w:p w14:paraId="73B2961B" w14:textId="77777777" w:rsidR="006517FB" w:rsidRDefault="006517FB" w:rsidP="006517FB">
      <w:pPr>
        <w:ind w:left="284" w:hanging="284"/>
        <w:rPr>
          <w:rFonts w:cstheme="minorHAnsi"/>
          <w:color w:val="333333"/>
        </w:rPr>
      </w:pPr>
      <w:r>
        <w:rPr>
          <w:rFonts w:cstheme="minorHAnsi"/>
          <w:color w:val="333333"/>
        </w:rPr>
        <w:t>7. The parish will be informed of the co-option via the parish notice boards, newsletter, website and the minutes of the meeting where the co option took place.</w:t>
      </w:r>
    </w:p>
    <w:p w14:paraId="73B2961C" w14:textId="77777777" w:rsidR="006517FB" w:rsidRDefault="006517FB" w:rsidP="006517FB">
      <w:pPr>
        <w:rPr>
          <w:rFonts w:cstheme="minorHAnsi"/>
          <w:color w:val="333333"/>
        </w:rPr>
      </w:pPr>
    </w:p>
    <w:p w14:paraId="73B2961D" w14:textId="77777777" w:rsidR="006517FB" w:rsidRDefault="006517FB" w:rsidP="006517FB">
      <w:pPr>
        <w:rPr>
          <w:rFonts w:cstheme="minorHAnsi"/>
          <w:color w:val="333333"/>
        </w:rPr>
      </w:pPr>
    </w:p>
    <w:p w14:paraId="73B2961E" w14:textId="77777777" w:rsidR="006517FB" w:rsidRDefault="006517FB" w:rsidP="006517FB">
      <w:pPr>
        <w:rPr>
          <w:rFonts w:cstheme="minorHAnsi"/>
          <w:color w:val="333333"/>
        </w:rPr>
      </w:pPr>
    </w:p>
    <w:p w14:paraId="73B2961F" w14:textId="77777777" w:rsidR="006517FB" w:rsidRPr="00734939" w:rsidRDefault="006517FB" w:rsidP="006517FB">
      <w:pPr>
        <w:rPr>
          <w:rFonts w:cstheme="minorHAnsi"/>
          <w:color w:val="333333"/>
        </w:rPr>
      </w:pPr>
    </w:p>
    <w:sectPr w:rsidR="006517FB" w:rsidRPr="00734939" w:rsidSect="00841A3B">
      <w:pgSz w:w="12240" w:h="15840"/>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920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97ED0"/>
    <w:multiLevelType w:val="hybridMultilevel"/>
    <w:tmpl w:val="C17C4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224EF"/>
    <w:multiLevelType w:val="hybridMultilevel"/>
    <w:tmpl w:val="176256BE"/>
    <w:lvl w:ilvl="0" w:tplc="332A3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DAA5231"/>
    <w:multiLevelType w:val="hybridMultilevel"/>
    <w:tmpl w:val="C99E538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1748528424">
    <w:abstractNumId w:val="3"/>
  </w:num>
  <w:num w:numId="2" w16cid:durableId="349381581">
    <w:abstractNumId w:val="0"/>
  </w:num>
  <w:num w:numId="3" w16cid:durableId="2120442677">
    <w:abstractNumId w:val="2"/>
  </w:num>
  <w:num w:numId="4" w16cid:durableId="207959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66C83"/>
    <w:rsid w:val="0000232A"/>
    <w:rsid w:val="00003C5D"/>
    <w:rsid w:val="00004FA6"/>
    <w:rsid w:val="00006DBF"/>
    <w:rsid w:val="0001457B"/>
    <w:rsid w:val="000225BE"/>
    <w:rsid w:val="00031E95"/>
    <w:rsid w:val="0003684D"/>
    <w:rsid w:val="000413DF"/>
    <w:rsid w:val="00041F9A"/>
    <w:rsid w:val="000436CD"/>
    <w:rsid w:val="00043EE0"/>
    <w:rsid w:val="000444F3"/>
    <w:rsid w:val="00044B2A"/>
    <w:rsid w:val="00052020"/>
    <w:rsid w:val="0005715C"/>
    <w:rsid w:val="00057870"/>
    <w:rsid w:val="000636D6"/>
    <w:rsid w:val="0006720E"/>
    <w:rsid w:val="00081DF0"/>
    <w:rsid w:val="000827A5"/>
    <w:rsid w:val="00083E31"/>
    <w:rsid w:val="00085DF1"/>
    <w:rsid w:val="0009183D"/>
    <w:rsid w:val="000976E2"/>
    <w:rsid w:val="00097DB9"/>
    <w:rsid w:val="000A4F91"/>
    <w:rsid w:val="000B0C67"/>
    <w:rsid w:val="000B0CFC"/>
    <w:rsid w:val="000B68B0"/>
    <w:rsid w:val="000B6F56"/>
    <w:rsid w:val="000B726B"/>
    <w:rsid w:val="000C3B4C"/>
    <w:rsid w:val="000D3CCB"/>
    <w:rsid w:val="000D5B4E"/>
    <w:rsid w:val="000D66EA"/>
    <w:rsid w:val="000D6ED8"/>
    <w:rsid w:val="000E0EA4"/>
    <w:rsid w:val="000E1FD5"/>
    <w:rsid w:val="000E608C"/>
    <w:rsid w:val="000F01F6"/>
    <w:rsid w:val="000F1222"/>
    <w:rsid w:val="000F2FEE"/>
    <w:rsid w:val="000F3770"/>
    <w:rsid w:val="000F6046"/>
    <w:rsid w:val="000F7588"/>
    <w:rsid w:val="000F7650"/>
    <w:rsid w:val="00107513"/>
    <w:rsid w:val="001103DE"/>
    <w:rsid w:val="00112DB6"/>
    <w:rsid w:val="00115495"/>
    <w:rsid w:val="00116036"/>
    <w:rsid w:val="0012010D"/>
    <w:rsid w:val="0012136A"/>
    <w:rsid w:val="001302D9"/>
    <w:rsid w:val="001366F5"/>
    <w:rsid w:val="0013782B"/>
    <w:rsid w:val="00137895"/>
    <w:rsid w:val="00156F04"/>
    <w:rsid w:val="00157486"/>
    <w:rsid w:val="001630F3"/>
    <w:rsid w:val="001675ED"/>
    <w:rsid w:val="00170B74"/>
    <w:rsid w:val="0017158E"/>
    <w:rsid w:val="00171B59"/>
    <w:rsid w:val="001729BA"/>
    <w:rsid w:val="001738A7"/>
    <w:rsid w:val="00174E4A"/>
    <w:rsid w:val="00175B6B"/>
    <w:rsid w:val="001806B7"/>
    <w:rsid w:val="00182FEE"/>
    <w:rsid w:val="0018644C"/>
    <w:rsid w:val="001864AF"/>
    <w:rsid w:val="0019205F"/>
    <w:rsid w:val="00195E3D"/>
    <w:rsid w:val="0019600D"/>
    <w:rsid w:val="001A0B12"/>
    <w:rsid w:val="001A52F6"/>
    <w:rsid w:val="001A5FD6"/>
    <w:rsid w:val="001A6462"/>
    <w:rsid w:val="001B05E3"/>
    <w:rsid w:val="001B6BE8"/>
    <w:rsid w:val="001C3F00"/>
    <w:rsid w:val="001C77BA"/>
    <w:rsid w:val="001D15E5"/>
    <w:rsid w:val="001D4AF8"/>
    <w:rsid w:val="001D5EB8"/>
    <w:rsid w:val="001E1E1F"/>
    <w:rsid w:val="001F22C7"/>
    <w:rsid w:val="001F75BF"/>
    <w:rsid w:val="002043CB"/>
    <w:rsid w:val="0020466C"/>
    <w:rsid w:val="00207EAF"/>
    <w:rsid w:val="00211B61"/>
    <w:rsid w:val="00212F0C"/>
    <w:rsid w:val="00213466"/>
    <w:rsid w:val="00216AD0"/>
    <w:rsid w:val="00223333"/>
    <w:rsid w:val="002257CE"/>
    <w:rsid w:val="0022647E"/>
    <w:rsid w:val="00234E44"/>
    <w:rsid w:val="0024012B"/>
    <w:rsid w:val="00241C52"/>
    <w:rsid w:val="0024330A"/>
    <w:rsid w:val="002502E0"/>
    <w:rsid w:val="00253DFF"/>
    <w:rsid w:val="00255A92"/>
    <w:rsid w:val="00263B9E"/>
    <w:rsid w:val="0026673E"/>
    <w:rsid w:val="00267079"/>
    <w:rsid w:val="00274853"/>
    <w:rsid w:val="00274C3F"/>
    <w:rsid w:val="00277BA5"/>
    <w:rsid w:val="00291165"/>
    <w:rsid w:val="002A126F"/>
    <w:rsid w:val="002A3AF1"/>
    <w:rsid w:val="002A48DC"/>
    <w:rsid w:val="002A50BC"/>
    <w:rsid w:val="002B7D93"/>
    <w:rsid w:val="002C1859"/>
    <w:rsid w:val="002C199B"/>
    <w:rsid w:val="002C1D48"/>
    <w:rsid w:val="002D0D06"/>
    <w:rsid w:val="002D321B"/>
    <w:rsid w:val="002E1669"/>
    <w:rsid w:val="002E63DA"/>
    <w:rsid w:val="002E77A6"/>
    <w:rsid w:val="002F0826"/>
    <w:rsid w:val="002F2C3F"/>
    <w:rsid w:val="002F3387"/>
    <w:rsid w:val="002F515D"/>
    <w:rsid w:val="002F725B"/>
    <w:rsid w:val="00301147"/>
    <w:rsid w:val="00320BD3"/>
    <w:rsid w:val="00323E86"/>
    <w:rsid w:val="00334F59"/>
    <w:rsid w:val="00374339"/>
    <w:rsid w:val="003874FE"/>
    <w:rsid w:val="003A159F"/>
    <w:rsid w:val="003A3308"/>
    <w:rsid w:val="003A368F"/>
    <w:rsid w:val="003A594C"/>
    <w:rsid w:val="003A779B"/>
    <w:rsid w:val="003B1343"/>
    <w:rsid w:val="003B156E"/>
    <w:rsid w:val="003B1B93"/>
    <w:rsid w:val="003B2452"/>
    <w:rsid w:val="003B688F"/>
    <w:rsid w:val="003C1F7E"/>
    <w:rsid w:val="003C7C74"/>
    <w:rsid w:val="003E10AC"/>
    <w:rsid w:val="003E5A44"/>
    <w:rsid w:val="003E674F"/>
    <w:rsid w:val="003E77A9"/>
    <w:rsid w:val="003F2CDE"/>
    <w:rsid w:val="003F3511"/>
    <w:rsid w:val="003F6A60"/>
    <w:rsid w:val="004011F8"/>
    <w:rsid w:val="00402F50"/>
    <w:rsid w:val="004112FE"/>
    <w:rsid w:val="00412E4C"/>
    <w:rsid w:val="004217D5"/>
    <w:rsid w:val="0042537D"/>
    <w:rsid w:val="00426BF3"/>
    <w:rsid w:val="00433231"/>
    <w:rsid w:val="004333CE"/>
    <w:rsid w:val="00434AF3"/>
    <w:rsid w:val="00434ED2"/>
    <w:rsid w:val="00436EF2"/>
    <w:rsid w:val="0043762D"/>
    <w:rsid w:val="0044293B"/>
    <w:rsid w:val="004522F1"/>
    <w:rsid w:val="00457330"/>
    <w:rsid w:val="00460EFE"/>
    <w:rsid w:val="00461C50"/>
    <w:rsid w:val="00464B84"/>
    <w:rsid w:val="0047338F"/>
    <w:rsid w:val="004755D6"/>
    <w:rsid w:val="00475A70"/>
    <w:rsid w:val="004760A9"/>
    <w:rsid w:val="0048071F"/>
    <w:rsid w:val="00487EBA"/>
    <w:rsid w:val="00495276"/>
    <w:rsid w:val="00496C3D"/>
    <w:rsid w:val="004A5996"/>
    <w:rsid w:val="004A624A"/>
    <w:rsid w:val="004A63A9"/>
    <w:rsid w:val="004A7822"/>
    <w:rsid w:val="004A7F9A"/>
    <w:rsid w:val="004B2F87"/>
    <w:rsid w:val="004B3D65"/>
    <w:rsid w:val="004B6C06"/>
    <w:rsid w:val="004B7EC4"/>
    <w:rsid w:val="004C0179"/>
    <w:rsid w:val="004C32C1"/>
    <w:rsid w:val="004C3708"/>
    <w:rsid w:val="004D092A"/>
    <w:rsid w:val="004E2762"/>
    <w:rsid w:val="004E46BD"/>
    <w:rsid w:val="004E5C03"/>
    <w:rsid w:val="004F022A"/>
    <w:rsid w:val="004F1C4E"/>
    <w:rsid w:val="004F27D5"/>
    <w:rsid w:val="004F2835"/>
    <w:rsid w:val="004F438D"/>
    <w:rsid w:val="004F72C4"/>
    <w:rsid w:val="005008AF"/>
    <w:rsid w:val="0050139E"/>
    <w:rsid w:val="00505F5A"/>
    <w:rsid w:val="00507978"/>
    <w:rsid w:val="00511899"/>
    <w:rsid w:val="00521255"/>
    <w:rsid w:val="00521951"/>
    <w:rsid w:val="0052261C"/>
    <w:rsid w:val="00525102"/>
    <w:rsid w:val="00525156"/>
    <w:rsid w:val="005259B5"/>
    <w:rsid w:val="0052660B"/>
    <w:rsid w:val="0053129C"/>
    <w:rsid w:val="0053285D"/>
    <w:rsid w:val="00540C23"/>
    <w:rsid w:val="005425CB"/>
    <w:rsid w:val="0054384B"/>
    <w:rsid w:val="005439FF"/>
    <w:rsid w:val="0054742F"/>
    <w:rsid w:val="0054746C"/>
    <w:rsid w:val="00551A1C"/>
    <w:rsid w:val="0055225E"/>
    <w:rsid w:val="005528AC"/>
    <w:rsid w:val="005561B3"/>
    <w:rsid w:val="00561584"/>
    <w:rsid w:val="00561E59"/>
    <w:rsid w:val="005620DB"/>
    <w:rsid w:val="00565003"/>
    <w:rsid w:val="00570246"/>
    <w:rsid w:val="00570CFA"/>
    <w:rsid w:val="00571C44"/>
    <w:rsid w:val="00574FD4"/>
    <w:rsid w:val="00576EDD"/>
    <w:rsid w:val="00582A71"/>
    <w:rsid w:val="00585B22"/>
    <w:rsid w:val="00586EDD"/>
    <w:rsid w:val="00592082"/>
    <w:rsid w:val="0059362C"/>
    <w:rsid w:val="005B088F"/>
    <w:rsid w:val="005B307B"/>
    <w:rsid w:val="005C0C32"/>
    <w:rsid w:val="005C45FF"/>
    <w:rsid w:val="005C4CA5"/>
    <w:rsid w:val="005C6616"/>
    <w:rsid w:val="005D023D"/>
    <w:rsid w:val="005D0E7E"/>
    <w:rsid w:val="005D24D4"/>
    <w:rsid w:val="005D7260"/>
    <w:rsid w:val="005D796F"/>
    <w:rsid w:val="005F772D"/>
    <w:rsid w:val="00603BD6"/>
    <w:rsid w:val="00604D83"/>
    <w:rsid w:val="0060654F"/>
    <w:rsid w:val="0061210D"/>
    <w:rsid w:val="00620270"/>
    <w:rsid w:val="00620284"/>
    <w:rsid w:val="00626650"/>
    <w:rsid w:val="0062700A"/>
    <w:rsid w:val="006276C0"/>
    <w:rsid w:val="00634A4D"/>
    <w:rsid w:val="00634D7F"/>
    <w:rsid w:val="00642FCD"/>
    <w:rsid w:val="00644EEE"/>
    <w:rsid w:val="00645061"/>
    <w:rsid w:val="006517FB"/>
    <w:rsid w:val="00652A6B"/>
    <w:rsid w:val="00654635"/>
    <w:rsid w:val="00654C76"/>
    <w:rsid w:val="006626ED"/>
    <w:rsid w:val="00666A7D"/>
    <w:rsid w:val="00671275"/>
    <w:rsid w:val="0067546B"/>
    <w:rsid w:val="006777E3"/>
    <w:rsid w:val="006818EA"/>
    <w:rsid w:val="00681BB8"/>
    <w:rsid w:val="00687B28"/>
    <w:rsid w:val="006921F9"/>
    <w:rsid w:val="006A2665"/>
    <w:rsid w:val="006A57BC"/>
    <w:rsid w:val="006A5E88"/>
    <w:rsid w:val="006A5F33"/>
    <w:rsid w:val="006B26E9"/>
    <w:rsid w:val="006B61E0"/>
    <w:rsid w:val="006C2704"/>
    <w:rsid w:val="006C32A4"/>
    <w:rsid w:val="006C3F4A"/>
    <w:rsid w:val="006C5B59"/>
    <w:rsid w:val="006D7B9A"/>
    <w:rsid w:val="006E466C"/>
    <w:rsid w:val="006E6983"/>
    <w:rsid w:val="006F2E45"/>
    <w:rsid w:val="006F67D0"/>
    <w:rsid w:val="006F68CE"/>
    <w:rsid w:val="00704AE8"/>
    <w:rsid w:val="007147FB"/>
    <w:rsid w:val="00716CA8"/>
    <w:rsid w:val="007242F8"/>
    <w:rsid w:val="00724FBD"/>
    <w:rsid w:val="00744A10"/>
    <w:rsid w:val="00744DA7"/>
    <w:rsid w:val="00751685"/>
    <w:rsid w:val="00752319"/>
    <w:rsid w:val="007538DA"/>
    <w:rsid w:val="007540C6"/>
    <w:rsid w:val="00763B21"/>
    <w:rsid w:val="0076415E"/>
    <w:rsid w:val="007709D5"/>
    <w:rsid w:val="00771494"/>
    <w:rsid w:val="00771B2E"/>
    <w:rsid w:val="007721E2"/>
    <w:rsid w:val="00773BB8"/>
    <w:rsid w:val="0077768F"/>
    <w:rsid w:val="007858DF"/>
    <w:rsid w:val="00792957"/>
    <w:rsid w:val="0079532C"/>
    <w:rsid w:val="007A068E"/>
    <w:rsid w:val="007A3567"/>
    <w:rsid w:val="007A4863"/>
    <w:rsid w:val="007B61D2"/>
    <w:rsid w:val="007C32F8"/>
    <w:rsid w:val="007C3BFF"/>
    <w:rsid w:val="007D0DE2"/>
    <w:rsid w:val="007D7D78"/>
    <w:rsid w:val="007E1C27"/>
    <w:rsid w:val="007E302D"/>
    <w:rsid w:val="007E4B26"/>
    <w:rsid w:val="007E5A0D"/>
    <w:rsid w:val="007F7E28"/>
    <w:rsid w:val="00802151"/>
    <w:rsid w:val="00812091"/>
    <w:rsid w:val="00823D9C"/>
    <w:rsid w:val="00823FE4"/>
    <w:rsid w:val="00824819"/>
    <w:rsid w:val="0082618A"/>
    <w:rsid w:val="008370AB"/>
    <w:rsid w:val="008419A4"/>
    <w:rsid w:val="00841A3B"/>
    <w:rsid w:val="00852078"/>
    <w:rsid w:val="0085273C"/>
    <w:rsid w:val="00863501"/>
    <w:rsid w:val="00870F1E"/>
    <w:rsid w:val="0087197D"/>
    <w:rsid w:val="008722CF"/>
    <w:rsid w:val="00885890"/>
    <w:rsid w:val="008979FF"/>
    <w:rsid w:val="008A09B6"/>
    <w:rsid w:val="008A3556"/>
    <w:rsid w:val="008A4909"/>
    <w:rsid w:val="008A5369"/>
    <w:rsid w:val="008B4955"/>
    <w:rsid w:val="008B720F"/>
    <w:rsid w:val="008C0A98"/>
    <w:rsid w:val="008C20E1"/>
    <w:rsid w:val="008C4651"/>
    <w:rsid w:val="008D019F"/>
    <w:rsid w:val="008D4F0F"/>
    <w:rsid w:val="008F0F16"/>
    <w:rsid w:val="008F19C0"/>
    <w:rsid w:val="008F2D6D"/>
    <w:rsid w:val="008F3539"/>
    <w:rsid w:val="008F3BB1"/>
    <w:rsid w:val="008F7E08"/>
    <w:rsid w:val="00901B9B"/>
    <w:rsid w:val="009064E1"/>
    <w:rsid w:val="00912F8C"/>
    <w:rsid w:val="00924A71"/>
    <w:rsid w:val="00940D0D"/>
    <w:rsid w:val="00947B79"/>
    <w:rsid w:val="009529FB"/>
    <w:rsid w:val="00953218"/>
    <w:rsid w:val="00954326"/>
    <w:rsid w:val="00957DE2"/>
    <w:rsid w:val="00962FA9"/>
    <w:rsid w:val="0096616E"/>
    <w:rsid w:val="00972FA9"/>
    <w:rsid w:val="00976467"/>
    <w:rsid w:val="00983B30"/>
    <w:rsid w:val="00984382"/>
    <w:rsid w:val="0098456A"/>
    <w:rsid w:val="00993AB3"/>
    <w:rsid w:val="009A04D0"/>
    <w:rsid w:val="009A10FC"/>
    <w:rsid w:val="009A55D4"/>
    <w:rsid w:val="009C027A"/>
    <w:rsid w:val="009C2F18"/>
    <w:rsid w:val="009C3B61"/>
    <w:rsid w:val="009C73C0"/>
    <w:rsid w:val="009D030C"/>
    <w:rsid w:val="009D1164"/>
    <w:rsid w:val="009D699C"/>
    <w:rsid w:val="009E04F3"/>
    <w:rsid w:val="009E3051"/>
    <w:rsid w:val="009E4BFC"/>
    <w:rsid w:val="009F3CAC"/>
    <w:rsid w:val="00A0145F"/>
    <w:rsid w:val="00A05332"/>
    <w:rsid w:val="00A12C6D"/>
    <w:rsid w:val="00A14796"/>
    <w:rsid w:val="00A14BA9"/>
    <w:rsid w:val="00A16413"/>
    <w:rsid w:val="00A179E7"/>
    <w:rsid w:val="00A20AF0"/>
    <w:rsid w:val="00A24203"/>
    <w:rsid w:val="00A26434"/>
    <w:rsid w:val="00A32C03"/>
    <w:rsid w:val="00A37459"/>
    <w:rsid w:val="00A40DC9"/>
    <w:rsid w:val="00A4112F"/>
    <w:rsid w:val="00A51405"/>
    <w:rsid w:val="00A52466"/>
    <w:rsid w:val="00A5324A"/>
    <w:rsid w:val="00A5446D"/>
    <w:rsid w:val="00A62113"/>
    <w:rsid w:val="00A63686"/>
    <w:rsid w:val="00A647D9"/>
    <w:rsid w:val="00A64ED3"/>
    <w:rsid w:val="00A663AD"/>
    <w:rsid w:val="00A67A21"/>
    <w:rsid w:val="00A74B3D"/>
    <w:rsid w:val="00A764EB"/>
    <w:rsid w:val="00A90005"/>
    <w:rsid w:val="00A95048"/>
    <w:rsid w:val="00A95975"/>
    <w:rsid w:val="00A95C26"/>
    <w:rsid w:val="00AA6540"/>
    <w:rsid w:val="00AB0416"/>
    <w:rsid w:val="00AB08D2"/>
    <w:rsid w:val="00AB0A55"/>
    <w:rsid w:val="00AB1B3B"/>
    <w:rsid w:val="00AB76C8"/>
    <w:rsid w:val="00AC17B2"/>
    <w:rsid w:val="00AC59DF"/>
    <w:rsid w:val="00AC7A69"/>
    <w:rsid w:val="00AD0222"/>
    <w:rsid w:val="00AD2305"/>
    <w:rsid w:val="00AD30CF"/>
    <w:rsid w:val="00AD4023"/>
    <w:rsid w:val="00AD4E0F"/>
    <w:rsid w:val="00AD5027"/>
    <w:rsid w:val="00AD79BD"/>
    <w:rsid w:val="00AE080F"/>
    <w:rsid w:val="00AE0E7A"/>
    <w:rsid w:val="00AE7D09"/>
    <w:rsid w:val="00AF31B5"/>
    <w:rsid w:val="00AF4233"/>
    <w:rsid w:val="00AF5EF4"/>
    <w:rsid w:val="00AF658C"/>
    <w:rsid w:val="00B01EAF"/>
    <w:rsid w:val="00B04662"/>
    <w:rsid w:val="00B11B8C"/>
    <w:rsid w:val="00B13E6E"/>
    <w:rsid w:val="00B14443"/>
    <w:rsid w:val="00B20B34"/>
    <w:rsid w:val="00B22078"/>
    <w:rsid w:val="00B220F2"/>
    <w:rsid w:val="00B265A2"/>
    <w:rsid w:val="00B268C0"/>
    <w:rsid w:val="00B45BAC"/>
    <w:rsid w:val="00B46178"/>
    <w:rsid w:val="00B4665B"/>
    <w:rsid w:val="00B46956"/>
    <w:rsid w:val="00B47021"/>
    <w:rsid w:val="00B500E5"/>
    <w:rsid w:val="00B66C83"/>
    <w:rsid w:val="00B67D3C"/>
    <w:rsid w:val="00B737A6"/>
    <w:rsid w:val="00B74A60"/>
    <w:rsid w:val="00B819C2"/>
    <w:rsid w:val="00B863BF"/>
    <w:rsid w:val="00B873EB"/>
    <w:rsid w:val="00B91E11"/>
    <w:rsid w:val="00BA190B"/>
    <w:rsid w:val="00BA1B8D"/>
    <w:rsid w:val="00BA3F09"/>
    <w:rsid w:val="00BA4D54"/>
    <w:rsid w:val="00BB1644"/>
    <w:rsid w:val="00BB2E0B"/>
    <w:rsid w:val="00BB63D0"/>
    <w:rsid w:val="00BB6E8F"/>
    <w:rsid w:val="00BB7454"/>
    <w:rsid w:val="00BB7F88"/>
    <w:rsid w:val="00BC1E1B"/>
    <w:rsid w:val="00BC1FA7"/>
    <w:rsid w:val="00BC22DE"/>
    <w:rsid w:val="00BC2AF1"/>
    <w:rsid w:val="00BC3636"/>
    <w:rsid w:val="00BC3BFE"/>
    <w:rsid w:val="00BC7B26"/>
    <w:rsid w:val="00BD0ABC"/>
    <w:rsid w:val="00BE6390"/>
    <w:rsid w:val="00BE7CED"/>
    <w:rsid w:val="00BE7E42"/>
    <w:rsid w:val="00BF1B36"/>
    <w:rsid w:val="00BF5600"/>
    <w:rsid w:val="00BF5B61"/>
    <w:rsid w:val="00BF71E9"/>
    <w:rsid w:val="00C0554F"/>
    <w:rsid w:val="00C06865"/>
    <w:rsid w:val="00C06D1D"/>
    <w:rsid w:val="00C10BA2"/>
    <w:rsid w:val="00C12B38"/>
    <w:rsid w:val="00C20470"/>
    <w:rsid w:val="00C23B3C"/>
    <w:rsid w:val="00C36063"/>
    <w:rsid w:val="00C43600"/>
    <w:rsid w:val="00C52A75"/>
    <w:rsid w:val="00C54391"/>
    <w:rsid w:val="00C54A56"/>
    <w:rsid w:val="00C64D56"/>
    <w:rsid w:val="00C77DE0"/>
    <w:rsid w:val="00C80A09"/>
    <w:rsid w:val="00C80DE6"/>
    <w:rsid w:val="00C855DE"/>
    <w:rsid w:val="00C85C8E"/>
    <w:rsid w:val="00C92019"/>
    <w:rsid w:val="00C92030"/>
    <w:rsid w:val="00C92507"/>
    <w:rsid w:val="00C92E68"/>
    <w:rsid w:val="00C936E1"/>
    <w:rsid w:val="00C94C71"/>
    <w:rsid w:val="00C954AC"/>
    <w:rsid w:val="00CA017B"/>
    <w:rsid w:val="00CA11EB"/>
    <w:rsid w:val="00CA54C3"/>
    <w:rsid w:val="00CB1952"/>
    <w:rsid w:val="00CB2B79"/>
    <w:rsid w:val="00CB527C"/>
    <w:rsid w:val="00CE1816"/>
    <w:rsid w:val="00CE1CB6"/>
    <w:rsid w:val="00CE335C"/>
    <w:rsid w:val="00CE5A51"/>
    <w:rsid w:val="00CF18F3"/>
    <w:rsid w:val="00CF2AA9"/>
    <w:rsid w:val="00CF4CFD"/>
    <w:rsid w:val="00CF7DD0"/>
    <w:rsid w:val="00D03588"/>
    <w:rsid w:val="00D04D19"/>
    <w:rsid w:val="00D061F6"/>
    <w:rsid w:val="00D17017"/>
    <w:rsid w:val="00D24BF7"/>
    <w:rsid w:val="00D31CE0"/>
    <w:rsid w:val="00D34862"/>
    <w:rsid w:val="00D37640"/>
    <w:rsid w:val="00D37F9B"/>
    <w:rsid w:val="00D405E1"/>
    <w:rsid w:val="00D524DB"/>
    <w:rsid w:val="00D5527E"/>
    <w:rsid w:val="00D66742"/>
    <w:rsid w:val="00D726E0"/>
    <w:rsid w:val="00D73024"/>
    <w:rsid w:val="00D74C33"/>
    <w:rsid w:val="00D82129"/>
    <w:rsid w:val="00D852B6"/>
    <w:rsid w:val="00D91431"/>
    <w:rsid w:val="00DA2AC4"/>
    <w:rsid w:val="00DA38D5"/>
    <w:rsid w:val="00DA5163"/>
    <w:rsid w:val="00DB3294"/>
    <w:rsid w:val="00DB516B"/>
    <w:rsid w:val="00DC1240"/>
    <w:rsid w:val="00DC33C8"/>
    <w:rsid w:val="00DC7117"/>
    <w:rsid w:val="00DD2C68"/>
    <w:rsid w:val="00DE0C03"/>
    <w:rsid w:val="00DE4F4E"/>
    <w:rsid w:val="00DF33DC"/>
    <w:rsid w:val="00E013C6"/>
    <w:rsid w:val="00E01621"/>
    <w:rsid w:val="00E03BA4"/>
    <w:rsid w:val="00E06EF9"/>
    <w:rsid w:val="00E10D36"/>
    <w:rsid w:val="00E14346"/>
    <w:rsid w:val="00E16ED4"/>
    <w:rsid w:val="00E21023"/>
    <w:rsid w:val="00E24075"/>
    <w:rsid w:val="00E246C0"/>
    <w:rsid w:val="00E248E9"/>
    <w:rsid w:val="00E2683F"/>
    <w:rsid w:val="00E329B8"/>
    <w:rsid w:val="00E36120"/>
    <w:rsid w:val="00E3773F"/>
    <w:rsid w:val="00E40B27"/>
    <w:rsid w:val="00E413C3"/>
    <w:rsid w:val="00E42A27"/>
    <w:rsid w:val="00E43E93"/>
    <w:rsid w:val="00E44BC7"/>
    <w:rsid w:val="00E45103"/>
    <w:rsid w:val="00E45757"/>
    <w:rsid w:val="00E56CD7"/>
    <w:rsid w:val="00E62A0A"/>
    <w:rsid w:val="00E65182"/>
    <w:rsid w:val="00E66B89"/>
    <w:rsid w:val="00E67D95"/>
    <w:rsid w:val="00E709EA"/>
    <w:rsid w:val="00E70DBD"/>
    <w:rsid w:val="00E72E34"/>
    <w:rsid w:val="00E744C3"/>
    <w:rsid w:val="00E75EAD"/>
    <w:rsid w:val="00E84E89"/>
    <w:rsid w:val="00E90545"/>
    <w:rsid w:val="00EA5E5C"/>
    <w:rsid w:val="00EA6AE4"/>
    <w:rsid w:val="00EB23CB"/>
    <w:rsid w:val="00EB2400"/>
    <w:rsid w:val="00EB3257"/>
    <w:rsid w:val="00EB4EED"/>
    <w:rsid w:val="00EB7E34"/>
    <w:rsid w:val="00EC1F70"/>
    <w:rsid w:val="00EC3A94"/>
    <w:rsid w:val="00ED3F0D"/>
    <w:rsid w:val="00ED69F3"/>
    <w:rsid w:val="00ED74BB"/>
    <w:rsid w:val="00EE5E5B"/>
    <w:rsid w:val="00EF3E17"/>
    <w:rsid w:val="00F04DE5"/>
    <w:rsid w:val="00F1316B"/>
    <w:rsid w:val="00F161B4"/>
    <w:rsid w:val="00F1709A"/>
    <w:rsid w:val="00F200C5"/>
    <w:rsid w:val="00F2394A"/>
    <w:rsid w:val="00F254C3"/>
    <w:rsid w:val="00F30F93"/>
    <w:rsid w:val="00F31352"/>
    <w:rsid w:val="00F31F94"/>
    <w:rsid w:val="00F331B4"/>
    <w:rsid w:val="00F4107E"/>
    <w:rsid w:val="00F410C0"/>
    <w:rsid w:val="00F44738"/>
    <w:rsid w:val="00F46714"/>
    <w:rsid w:val="00F5165A"/>
    <w:rsid w:val="00F53A57"/>
    <w:rsid w:val="00F5615E"/>
    <w:rsid w:val="00F56760"/>
    <w:rsid w:val="00F57096"/>
    <w:rsid w:val="00F61255"/>
    <w:rsid w:val="00F631F5"/>
    <w:rsid w:val="00F65DC8"/>
    <w:rsid w:val="00F71056"/>
    <w:rsid w:val="00F775AA"/>
    <w:rsid w:val="00F77871"/>
    <w:rsid w:val="00F83980"/>
    <w:rsid w:val="00F84EBE"/>
    <w:rsid w:val="00F85A9A"/>
    <w:rsid w:val="00F86F18"/>
    <w:rsid w:val="00F915FB"/>
    <w:rsid w:val="00F95323"/>
    <w:rsid w:val="00F977CF"/>
    <w:rsid w:val="00FB769F"/>
    <w:rsid w:val="00FC45A9"/>
    <w:rsid w:val="00FD476D"/>
    <w:rsid w:val="00FF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3B29604"/>
  <w15:docId w15:val="{DB6A63CB-EB88-4943-A9B3-54A66466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C83"/>
    <w:rPr>
      <w:rFonts w:ascii="Tahoma" w:hAnsi="Tahoma"/>
      <w:color w:val="000000"/>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335C"/>
    <w:rPr>
      <w:rFonts w:cs="Tahoma"/>
      <w:sz w:val="16"/>
      <w:szCs w:val="16"/>
    </w:rPr>
  </w:style>
  <w:style w:type="character" w:styleId="Hyperlink">
    <w:name w:val="Hyperlink"/>
    <w:uiPriority w:val="99"/>
    <w:unhideWhenUsed/>
    <w:rsid w:val="00A52466"/>
    <w:rPr>
      <w:color w:val="0000FF"/>
      <w:u w:val="single"/>
    </w:rPr>
  </w:style>
  <w:style w:type="paragraph" w:styleId="ListParagraph">
    <w:name w:val="List Paragraph"/>
    <w:basedOn w:val="Normal"/>
    <w:uiPriority w:val="34"/>
    <w:qFormat/>
    <w:rsid w:val="0079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lerklw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1906</CharactersWithSpaces>
  <SharedDoc>false</SharedDoc>
  <HLinks>
    <vt:vector size="12" baseType="variant">
      <vt:variant>
        <vt:i4>852042</vt:i4>
      </vt:variant>
      <vt:variant>
        <vt:i4>2070</vt:i4>
      </vt:variant>
      <vt:variant>
        <vt:i4>1025</vt:i4>
      </vt:variant>
      <vt:variant>
        <vt:i4>1</vt:i4>
      </vt:variant>
      <vt:variant>
        <vt:lpwstr>LWPC LOGO v2</vt:lpwstr>
      </vt:variant>
      <vt:variant>
        <vt:lpwstr/>
      </vt:variant>
      <vt:variant>
        <vt:i4>720989</vt:i4>
      </vt:variant>
      <vt:variant>
        <vt:i4>-1</vt:i4>
      </vt:variant>
      <vt:variant>
        <vt:i4>1030</vt:i4>
      </vt:variant>
      <vt:variant>
        <vt:i4>1</vt:i4>
      </vt:variant>
      <vt:variant>
        <vt:lpwstr>image001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Marcham</dc:creator>
  <cp:lastModifiedBy>Jayne Madeley</cp:lastModifiedBy>
  <cp:revision>6</cp:revision>
  <cp:lastPrinted>2017-06-12T16:20:00Z</cp:lastPrinted>
  <dcterms:created xsi:type="dcterms:W3CDTF">2018-02-19T12:21:00Z</dcterms:created>
  <dcterms:modified xsi:type="dcterms:W3CDTF">2022-05-03T17:26:00Z</dcterms:modified>
</cp:coreProperties>
</file>